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3028BA" w:rsidRDefault="003028BA" w:rsidP="003028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</w:t>
      </w:r>
      <w:r w:rsidR="00F02350">
        <w:rPr>
          <w:b/>
          <w:sz w:val="28"/>
          <w:szCs w:val="28"/>
        </w:rPr>
        <w:t>Мельник Ірини Володимирівни</w:t>
      </w:r>
      <w:r>
        <w:rPr>
          <w:b/>
          <w:sz w:val="28"/>
          <w:szCs w:val="28"/>
        </w:rPr>
        <w:t>,</w:t>
      </w:r>
    </w:p>
    <w:p w:rsidR="003028BA" w:rsidRDefault="003028BA" w:rsidP="003028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2350" w:rsidRDefault="003028BA" w:rsidP="003028BA">
      <w:pPr>
        <w:pStyle w:val="a3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54FA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Головним управлінням Держгеокадастру у Вінницькій області проведено перевірку достовірності відомостей щодо застосування заборон, передбачених частинами третьою і четвертою статті 1 Закону України “Про очищення влади”, щодо</w:t>
      </w:r>
      <w:r w:rsidRPr="00C54FA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02350" w:rsidRPr="00F02350">
        <w:rPr>
          <w:rFonts w:ascii="Times New Roman" w:hAnsi="Times New Roman"/>
          <w:b/>
          <w:sz w:val="28"/>
          <w:szCs w:val="28"/>
        </w:rPr>
        <w:t>Мельник Ірини Володимирівни</w:t>
      </w:r>
      <w:r w:rsidRPr="00C54FA1">
        <w:rPr>
          <w:rFonts w:ascii="Times New Roman" w:hAnsi="Times New Roman"/>
          <w:sz w:val="28"/>
          <w:szCs w:val="28"/>
        </w:rPr>
        <w:t>, як</w:t>
      </w:r>
      <w:r w:rsidR="00C54FA1" w:rsidRPr="00C54FA1">
        <w:rPr>
          <w:rFonts w:ascii="Times New Roman" w:hAnsi="Times New Roman"/>
          <w:sz w:val="28"/>
          <w:szCs w:val="28"/>
        </w:rPr>
        <w:t>а</w:t>
      </w:r>
      <w:r w:rsidRPr="00C54FA1">
        <w:rPr>
          <w:rFonts w:ascii="Times New Roman" w:hAnsi="Times New Roman"/>
          <w:sz w:val="28"/>
          <w:szCs w:val="28"/>
        </w:rPr>
        <w:t xml:space="preserve"> працює на посаді </w:t>
      </w:r>
      <w:r w:rsidR="00557BA1" w:rsidRPr="00C54FA1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9C23E0" w:rsidRPr="00C54FA1">
        <w:rPr>
          <w:rFonts w:ascii="Times New Roman" w:hAnsi="Times New Roman"/>
          <w:sz w:val="28"/>
          <w:szCs w:val="28"/>
        </w:rPr>
        <w:t xml:space="preserve">відділу </w:t>
      </w:r>
      <w:r w:rsidR="00F02350" w:rsidRPr="00F02350">
        <w:rPr>
          <w:rFonts w:ascii="Times New Roman" w:hAnsi="Times New Roman"/>
          <w:bCs/>
          <w:sz w:val="28"/>
          <w:szCs w:val="28"/>
        </w:rPr>
        <w:t>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</w:t>
      </w:r>
      <w:r w:rsidR="00F02350" w:rsidRPr="00F02350">
        <w:rPr>
          <w:rFonts w:ascii="Times New Roman" w:hAnsi="Times New Roman"/>
          <w:bCs/>
          <w:sz w:val="28"/>
          <w:szCs w:val="28"/>
        </w:rPr>
        <w:t>.</w:t>
      </w:r>
    </w:p>
    <w:p w:rsidR="003028BA" w:rsidRPr="00C54FA1" w:rsidRDefault="00F02350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FA1">
        <w:rPr>
          <w:rFonts w:ascii="Times New Roman" w:hAnsi="Times New Roman"/>
          <w:sz w:val="28"/>
          <w:szCs w:val="28"/>
        </w:rPr>
        <w:t xml:space="preserve"> </w:t>
      </w:r>
      <w:r w:rsidR="003028BA" w:rsidRPr="00C54FA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b/>
          <w:sz w:val="28"/>
          <w:szCs w:val="28"/>
        </w:rPr>
        <w:t>Мельник Ірини Володимирівни</w:t>
      </w:r>
      <w:r w:rsidR="00E71FA6" w:rsidRPr="00C54FA1">
        <w:rPr>
          <w:rFonts w:ascii="Times New Roman" w:hAnsi="Times New Roman"/>
          <w:sz w:val="28"/>
          <w:szCs w:val="28"/>
        </w:rPr>
        <w:t xml:space="preserve"> </w:t>
      </w:r>
      <w:r w:rsidR="003028BA" w:rsidRPr="00C54FA1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3028BA" w:rsidRPr="00C54FA1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8BA" w:rsidRDefault="003028BA" w:rsidP="003028B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28BA" w:rsidRDefault="003028BA" w:rsidP="003028BA">
      <w:pPr>
        <w:pStyle w:val="a3"/>
        <w:jc w:val="both"/>
        <w:rPr>
          <w:sz w:val="28"/>
          <w:szCs w:val="28"/>
        </w:rPr>
      </w:pPr>
    </w:p>
    <w:p w:rsidR="00FA2683" w:rsidRPr="00F02350" w:rsidRDefault="00F02350">
      <w:bookmarkStart w:id="0" w:name="_GoBack"/>
      <w:bookmarkEnd w:id="0"/>
    </w:p>
    <w:sectPr w:rsidR="00FA2683" w:rsidRPr="00F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BA"/>
    <w:rsid w:val="000B76B5"/>
    <w:rsid w:val="003028BA"/>
    <w:rsid w:val="00557BA1"/>
    <w:rsid w:val="006369A6"/>
    <w:rsid w:val="00761F71"/>
    <w:rsid w:val="008216D2"/>
    <w:rsid w:val="009C23E0"/>
    <w:rsid w:val="00AB2E18"/>
    <w:rsid w:val="00C54FA1"/>
    <w:rsid w:val="00C6667F"/>
    <w:rsid w:val="00D02D0A"/>
    <w:rsid w:val="00E71FA6"/>
    <w:rsid w:val="00F0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2388-AF5C-40AE-B45C-1314595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028BA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028B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Svitlana</cp:lastModifiedBy>
  <cp:revision>3</cp:revision>
  <dcterms:created xsi:type="dcterms:W3CDTF">2020-02-05T09:22:00Z</dcterms:created>
  <dcterms:modified xsi:type="dcterms:W3CDTF">2020-02-05T09:26:00Z</dcterms:modified>
</cp:coreProperties>
</file>