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2D" w:rsidRDefault="00557B2D" w:rsidP="00557B2D">
      <w:pPr>
        <w:jc w:val="center"/>
      </w:pPr>
    </w:p>
    <w:p w:rsidR="00557B2D" w:rsidRDefault="00557B2D" w:rsidP="00557B2D">
      <w:pPr>
        <w:jc w:val="center"/>
      </w:pPr>
    </w:p>
    <w:p w:rsidR="00557B2D" w:rsidRDefault="00557B2D" w:rsidP="00557B2D">
      <w:pPr>
        <w:jc w:val="center"/>
      </w:pPr>
    </w:p>
    <w:p w:rsidR="00557B2D" w:rsidRDefault="00557B2D" w:rsidP="00557B2D">
      <w:pPr>
        <w:jc w:val="center"/>
      </w:pPr>
    </w:p>
    <w:p w:rsidR="00557B2D" w:rsidRDefault="00557B2D" w:rsidP="00557B2D">
      <w:pPr>
        <w:jc w:val="center"/>
      </w:pPr>
    </w:p>
    <w:p w:rsidR="00557B2D" w:rsidRDefault="00557B2D" w:rsidP="00557B2D"/>
    <w:p w:rsidR="00557B2D" w:rsidRDefault="00557B2D" w:rsidP="00557B2D">
      <w:pPr>
        <w:jc w:val="center"/>
      </w:pP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Тульчинський район Вінницька область</w:t>
      </w: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629"/>
        <w:gridCol w:w="1765"/>
        <w:gridCol w:w="1334"/>
        <w:gridCol w:w="1555"/>
        <w:gridCol w:w="1236"/>
        <w:gridCol w:w="1469"/>
        <w:gridCol w:w="1291"/>
        <w:gridCol w:w="1533"/>
        <w:gridCol w:w="1437"/>
        <w:gridCol w:w="1151"/>
        <w:gridCol w:w="1469"/>
        <w:gridCol w:w="1231"/>
      </w:tblGrid>
      <w:tr w:rsidR="00557B2D" w:rsidRPr="0051128B" w:rsidTr="003B0D11">
        <w:trPr>
          <w:trHeight w:val="1110"/>
        </w:trPr>
        <w:tc>
          <w:tcPr>
            <w:tcW w:w="16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bookmarkStart w:id="0" w:name="RANGE!A1:L16"/>
            <w:r w:rsidRPr="005112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lastRenderedPageBreak/>
              <w:t>Інформація про зарезервовані земельні ділянки, які можуть бути передані у власність учасникам антитерористичної операції на території Туль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чинського району (станом на </w:t>
            </w:r>
            <w:r w:rsidR="005633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uk-UA"/>
              </w:rPr>
              <w:t>01.07</w:t>
            </w:r>
            <w:r w:rsidR="009C0D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uk-UA"/>
              </w:rPr>
              <w:t>.2019</w:t>
            </w:r>
            <w:r w:rsidRPr="005112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року)</w:t>
            </w:r>
            <w:bookmarkEnd w:id="0"/>
          </w:p>
        </w:tc>
      </w:tr>
      <w:tr w:rsidR="00557B2D" w:rsidRPr="0051128B" w:rsidTr="003B0D11">
        <w:trPr>
          <w:trHeight w:val="6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№ 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Адміністративно-територіальна одиниця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Всього </w:t>
            </w:r>
            <w:proofErr w:type="spellStart"/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зерезервовано</w:t>
            </w:r>
            <w:proofErr w:type="spellEnd"/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земельних ділянок загальною площею, 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Зарезервовані територіальними органами </w:t>
            </w:r>
            <w:proofErr w:type="spellStart"/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Держгеокадастру</w:t>
            </w:r>
            <w:proofErr w:type="spellEnd"/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земельні ділянки площею, га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 тому числі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Зарезервовані органами місцевого самоврядування земельні ділянки площею, га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 тому числі</w:t>
            </w:r>
          </w:p>
        </w:tc>
      </w:tr>
      <w:tr w:rsidR="00557B2D" w:rsidRPr="0051128B" w:rsidTr="003B0D11">
        <w:trPr>
          <w:trHeight w:val="216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ведення садівництва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індивідуального дачного будівництва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</w:t>
            </w:r>
            <w:bookmarkStart w:id="1" w:name="_GoBack"/>
            <w:bookmarkEnd w:id="1"/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 ведення особистого селянського господарства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будівництва і обслуговування жилого будинку господарських будівель і споруд (присадибна ділянка)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ведення садівництва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індивідуального дачного будівництва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ведення особистого селянського господарства</w:t>
            </w:r>
          </w:p>
        </w:tc>
      </w:tr>
      <w:tr w:rsidR="00557B2D" w:rsidRPr="0051128B" w:rsidTr="003B0D11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557B2D" w:rsidRPr="0051128B" w:rsidTr="009C0D6C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D" w:rsidRPr="00A43C2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43C2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2D" w:rsidRPr="00A43C2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55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57B2D" w:rsidRPr="0051128B" w:rsidTr="003B0D11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A43C2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A43C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  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A43C2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A43C2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A43C2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A43C2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A43C2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A43C2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57B2D" w:rsidRPr="0051128B" w:rsidTr="009C0D6C">
        <w:trPr>
          <w:trHeight w:val="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Default="00557B2D" w:rsidP="0055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A43C2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A43C2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57B2D" w:rsidRPr="0051128B" w:rsidTr="003B0D11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57B2D" w:rsidP="0056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по району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9C0D6C" w:rsidP="0056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9C0D6C" w:rsidP="0056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63391" w:rsidP="0056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563391" w:rsidP="0056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2D" w:rsidRPr="0051128B" w:rsidRDefault="009C0D6C" w:rsidP="0056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63391" w:rsidP="0056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63391" w:rsidP="0056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63391" w:rsidP="0056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63391" w:rsidP="0056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D" w:rsidRPr="0051128B" w:rsidRDefault="00563391" w:rsidP="0056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</w:tr>
      <w:tr w:rsidR="00557B2D" w:rsidRPr="0051128B" w:rsidTr="003B0D11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57B2D" w:rsidRPr="0051128B" w:rsidTr="003B0D11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57B2D" w:rsidRPr="0051128B" w:rsidTr="003B0D11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Начальник </w:t>
            </w: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відділу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Ігор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Цвігун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57B2D" w:rsidRPr="0051128B" w:rsidTr="003B0D11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uk-UA"/>
              </w:rPr>
              <w:t>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uk-UA"/>
              </w:rPr>
              <w:t>Перетятко</w:t>
            </w:r>
            <w:proofErr w:type="spellEnd"/>
            <w:r w:rsidR="00D63B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uk-UA"/>
              </w:rPr>
              <w:t xml:space="preserve"> </w:t>
            </w:r>
            <w:proofErr w:type="spellStart"/>
            <w:r w:rsidR="00D63B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uk-UA"/>
              </w:rPr>
              <w:t>тел</w:t>
            </w:r>
            <w:proofErr w:type="spellEnd"/>
            <w:r w:rsidR="00D63B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uk-UA"/>
              </w:rPr>
              <w:t>. 2-24-05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B2D" w:rsidRPr="0051128B" w:rsidRDefault="00557B2D" w:rsidP="003B0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7B2D" w:rsidRDefault="00557B2D" w:rsidP="00557B2D">
      <w:pPr>
        <w:rPr>
          <w:rFonts w:ascii="Times New Roman" w:hAnsi="Times New Roman" w:cs="Times New Roman"/>
          <w:b/>
          <w:sz w:val="44"/>
          <w:szCs w:val="44"/>
        </w:rPr>
      </w:pPr>
    </w:p>
    <w:p w:rsidR="00557B2D" w:rsidRDefault="00557B2D" w:rsidP="00557B2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30D0" w:rsidRDefault="00D530D0" w:rsidP="00557B2D">
      <w:pPr>
        <w:autoSpaceDE w:val="0"/>
        <w:autoSpaceDN w:val="0"/>
        <w:adjustRightInd w:val="0"/>
        <w:spacing w:after="0" w:line="240" w:lineRule="auto"/>
        <w:jc w:val="center"/>
      </w:pPr>
    </w:p>
    <w:sectPr w:rsidR="00D530D0" w:rsidSect="00557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E782D"/>
    <w:multiLevelType w:val="hybridMultilevel"/>
    <w:tmpl w:val="A58EB5FA"/>
    <w:lvl w:ilvl="0" w:tplc="8C50713C">
      <w:start w:val="37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2D"/>
    <w:rsid w:val="00255EFA"/>
    <w:rsid w:val="00557B2D"/>
    <w:rsid w:val="00563391"/>
    <w:rsid w:val="00574558"/>
    <w:rsid w:val="00684E69"/>
    <w:rsid w:val="009C0D6C"/>
    <w:rsid w:val="00CB3F37"/>
    <w:rsid w:val="00D530D0"/>
    <w:rsid w:val="00D6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34EA-446E-4AA5-BC27-0A9D90B8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2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2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557B2D"/>
    <w:rPr>
      <w:b/>
      <w:bCs/>
    </w:rPr>
  </w:style>
  <w:style w:type="table" w:styleId="a5">
    <w:name w:val="Table Grid"/>
    <w:basedOn w:val="a1"/>
    <w:uiPriority w:val="39"/>
    <w:rsid w:val="0055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Tulchin</dc:creator>
  <cp:keywords/>
  <dc:description/>
  <cp:lastModifiedBy>Оксана Носулько</cp:lastModifiedBy>
  <cp:revision>9</cp:revision>
  <dcterms:created xsi:type="dcterms:W3CDTF">2018-06-20T07:39:00Z</dcterms:created>
  <dcterms:modified xsi:type="dcterms:W3CDTF">2019-06-27T05:57:00Z</dcterms:modified>
</cp:coreProperties>
</file>