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 xml:space="preserve">Звіт про виконання вимог Закону України «Про доступ до публічної інформації» за </w:t>
      </w:r>
      <w:r w:rsidR="00DD0E84"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  <w:t>І квартал 2021</w:t>
      </w:r>
      <w:r>
        <w:rPr>
          <w:rFonts w:ascii="Tahoma" w:hAnsi="Tahoma" w:cs="Tahoma"/>
          <w:b/>
          <w:bCs/>
          <w:color w:val="000000"/>
          <w:sz w:val="28"/>
          <w:szCs w:val="28"/>
          <w:u w:val="single"/>
          <w:lang w:eastAsia="uk-UA"/>
        </w:rPr>
        <w:t xml:space="preserve"> року</w:t>
      </w:r>
    </w:p>
    <w:p w:rsidR="00AC4D21" w:rsidRDefault="00AC4D21" w:rsidP="00AC4D21">
      <w:pPr>
        <w:shd w:val="clear" w:color="auto" w:fill="FFFFFF"/>
        <w:spacing w:after="0" w:line="360" w:lineRule="atLeast"/>
        <w:jc w:val="center"/>
        <w:outlineLvl w:val="1"/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color w:val="000000"/>
          <w:sz w:val="28"/>
          <w:szCs w:val="28"/>
          <w:lang w:eastAsia="uk-UA"/>
        </w:rPr>
        <w:t>(на виконання пункту 10 статті 15 Закону України «Про доступ до публічної інформації»)</w:t>
      </w:r>
    </w:p>
    <w:p w:rsidR="00AC4D21" w:rsidRDefault="00AC4D21" w:rsidP="00AC4D21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AC4D21" w:rsidRDefault="00AC4D21" w:rsidP="00DD0E84">
      <w:pPr>
        <w:shd w:val="clear" w:color="auto" w:fill="FFFFFF"/>
        <w:spacing w:after="0" w:line="360" w:lineRule="atLeast"/>
        <w:ind w:firstLine="708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Cs/>
          <w:color w:val="000000"/>
          <w:sz w:val="28"/>
          <w:szCs w:val="28"/>
          <w:lang w:eastAsia="uk-UA"/>
        </w:rPr>
        <w:t>Доступ до публічної інформації Головного управляння Держгеокадастру у Вінницькій області, забезпечується шляхом:</w:t>
      </w:r>
    </w:p>
    <w:p w:rsidR="00AC4D21" w:rsidRDefault="00AC4D21" w:rsidP="00AC4D21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Cs/>
          <w:color w:val="000000"/>
          <w:sz w:val="28"/>
          <w:szCs w:val="28"/>
          <w:lang w:eastAsia="uk-UA"/>
        </w:rPr>
        <w:t>систематичного та оперативного оприлюднення інформації на інформаційних стендах та на офіційному веб-сайті</w:t>
      </w:r>
      <w:r>
        <w:t xml:space="preserve"> </w:t>
      </w:r>
      <w:r>
        <w:rPr>
          <w:rFonts w:ascii="Tahoma" w:hAnsi="Tahoma" w:cs="Tahoma"/>
          <w:bCs/>
          <w:color w:val="000000"/>
          <w:sz w:val="28"/>
          <w:szCs w:val="28"/>
          <w:lang w:eastAsia="uk-UA"/>
        </w:rPr>
        <w:t>http://vinnytska.land.gov.ua/ ;</w:t>
      </w:r>
    </w:p>
    <w:p w:rsidR="00AC4D21" w:rsidRDefault="00AC4D21" w:rsidP="00AC4D21">
      <w:pPr>
        <w:pStyle w:val="a6"/>
        <w:numPr>
          <w:ilvl w:val="0"/>
          <w:numId w:val="1"/>
        </w:num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Cs/>
          <w:color w:val="000000"/>
          <w:sz w:val="28"/>
          <w:szCs w:val="28"/>
          <w:lang w:eastAsia="uk-UA"/>
        </w:rPr>
        <w:t>надання інформації за запитами на інформацію.</w:t>
      </w:r>
    </w:p>
    <w:p w:rsidR="00AC4D21" w:rsidRDefault="00AC4D21" w:rsidP="00AC4D21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AC4D21" w:rsidRDefault="00AC4D21" w:rsidP="00AC4D21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Cs/>
          <w:color w:val="000000"/>
          <w:sz w:val="28"/>
          <w:szCs w:val="28"/>
          <w:lang w:eastAsia="uk-UA"/>
        </w:rPr>
        <w:t>Головним управлінням Держгеокадастру забезпечується приймання запитів в усній, письмовій чи іншій формі (поштою, факсом, телефоном, електронною поштою) на вибір запитувача.</w:t>
      </w:r>
    </w:p>
    <w:p w:rsidR="00AC4D21" w:rsidRDefault="00AC4D21" w:rsidP="00AC4D21">
      <w:pPr>
        <w:shd w:val="clear" w:color="auto" w:fill="FFFFFF"/>
        <w:spacing w:after="0" w:line="360" w:lineRule="atLeast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AC4D21" w:rsidRDefault="00AC4D21" w:rsidP="00AC4D21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  <w:r>
        <w:rPr>
          <w:rFonts w:ascii="Tahoma" w:hAnsi="Tahoma" w:cs="Tahoma"/>
          <w:bCs/>
          <w:color w:val="000000"/>
          <w:sz w:val="28"/>
          <w:szCs w:val="28"/>
          <w:lang w:eastAsia="uk-UA"/>
        </w:rPr>
        <w:t>Доступ до публічної інфор</w:t>
      </w:r>
      <w:r w:rsidR="00DD0E84">
        <w:rPr>
          <w:rFonts w:ascii="Tahoma" w:hAnsi="Tahoma" w:cs="Tahoma"/>
          <w:bCs/>
          <w:color w:val="000000"/>
          <w:sz w:val="28"/>
          <w:szCs w:val="28"/>
          <w:lang w:eastAsia="uk-UA"/>
        </w:rPr>
        <w:t xml:space="preserve">мації про діяльність Головного </w:t>
      </w:r>
      <w:r>
        <w:rPr>
          <w:rFonts w:ascii="Tahoma" w:hAnsi="Tahoma" w:cs="Tahoma"/>
          <w:bCs/>
          <w:color w:val="000000"/>
          <w:sz w:val="28"/>
          <w:szCs w:val="28"/>
          <w:lang w:eastAsia="uk-UA"/>
        </w:rPr>
        <w:t>управління  Держгеокадастру обмежується, на підс</w:t>
      </w:r>
      <w:r w:rsidR="00DD0E84">
        <w:rPr>
          <w:rFonts w:ascii="Tahoma" w:hAnsi="Tahoma" w:cs="Tahoma"/>
          <w:bCs/>
          <w:color w:val="000000"/>
          <w:sz w:val="28"/>
          <w:szCs w:val="28"/>
          <w:lang w:eastAsia="uk-UA"/>
        </w:rPr>
        <w:t xml:space="preserve">таві  статті 6 </w:t>
      </w:r>
      <w:r>
        <w:rPr>
          <w:rFonts w:ascii="Tahoma" w:hAnsi="Tahoma" w:cs="Tahoma"/>
          <w:bCs/>
          <w:color w:val="000000"/>
          <w:sz w:val="28"/>
          <w:szCs w:val="28"/>
          <w:lang w:eastAsia="uk-UA"/>
        </w:rPr>
        <w:t xml:space="preserve">Закону України  «Про доступ до публічної інформації», якщо вказана інформація віднесена до інформації з обмеженим доступом (конфіденційна, таємна, службова) </w:t>
      </w:r>
    </w:p>
    <w:p w:rsidR="00AC4D21" w:rsidRDefault="00AC4D21" w:rsidP="00AC4D21">
      <w:pPr>
        <w:shd w:val="clear" w:color="auto" w:fill="FFFFFF"/>
        <w:spacing w:after="0" w:line="360" w:lineRule="atLeast"/>
        <w:ind w:firstLine="360"/>
        <w:jc w:val="both"/>
        <w:outlineLvl w:val="1"/>
        <w:rPr>
          <w:rFonts w:ascii="Tahoma" w:hAnsi="Tahoma" w:cs="Tahoma"/>
          <w:bCs/>
          <w:color w:val="000000"/>
          <w:sz w:val="28"/>
          <w:szCs w:val="28"/>
          <w:lang w:eastAsia="uk-UA"/>
        </w:rPr>
      </w:pPr>
    </w:p>
    <w:p w:rsidR="00AC4D21" w:rsidRDefault="00AC4D21" w:rsidP="00AC4D21">
      <w:pPr>
        <w:ind w:firstLine="709"/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>Розгляд запитів на інформацію у звітному періоді здійснювався відповідно до Закону України «Про доступ до публічної інформації».</w:t>
      </w:r>
    </w:p>
    <w:p w:rsidR="00AC4D21" w:rsidRDefault="00AC4D21" w:rsidP="00AC4D21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</w:rPr>
        <w:t>У звітному періоді на розгляд</w:t>
      </w:r>
      <w:r w:rsidR="00DD0E84">
        <w:rPr>
          <w:rFonts w:ascii="Tahoma" w:hAnsi="Tahoma" w:cs="Tahoma"/>
          <w:sz w:val="28"/>
          <w:szCs w:val="28"/>
          <w:shd w:val="clear" w:color="auto" w:fill="FFFFFF"/>
        </w:rPr>
        <w:t xml:space="preserve"> надійшов</w:t>
      </w:r>
      <w:bookmarkStart w:id="0" w:name="_GoBack"/>
      <w:bookmarkEnd w:id="0"/>
      <w:r>
        <w:rPr>
          <w:rFonts w:ascii="Tahoma" w:hAnsi="Tahoma" w:cs="Tahoma"/>
          <w:sz w:val="28"/>
          <w:szCs w:val="28"/>
          <w:shd w:val="clear" w:color="auto" w:fill="FFFFFF"/>
        </w:rPr>
        <w:t xml:space="preserve"> </w:t>
      </w:r>
      <w:r w:rsidR="00DD0E84">
        <w:rPr>
          <w:rFonts w:ascii="Tahoma" w:hAnsi="Tahoma" w:cs="Tahoma"/>
          <w:sz w:val="28"/>
          <w:szCs w:val="28"/>
          <w:shd w:val="clear" w:color="auto" w:fill="FFFFFF"/>
        </w:rPr>
        <w:t>191 запит</w:t>
      </w:r>
      <w:r>
        <w:rPr>
          <w:rFonts w:ascii="Tahoma" w:hAnsi="Tahoma" w:cs="Tahoma"/>
          <w:sz w:val="28"/>
          <w:szCs w:val="28"/>
          <w:shd w:val="clear" w:color="auto" w:fill="FFFFFF"/>
        </w:rPr>
        <w:t xml:space="preserve"> на інформацію.</w:t>
      </w:r>
    </w:p>
    <w:p w:rsidR="00AC4D21" w:rsidRDefault="00AC4D21" w:rsidP="00AC4D21">
      <w:pPr>
        <w:shd w:val="clear" w:color="auto" w:fill="FFFFFF"/>
        <w:spacing w:after="0" w:line="240" w:lineRule="auto"/>
        <w:jc w:val="both"/>
        <w:rPr>
          <w:rFonts w:ascii="Tahoma" w:hAnsi="Tahoma" w:cs="Tahoma"/>
          <w:b/>
          <w:bCs/>
          <w:sz w:val="28"/>
          <w:szCs w:val="28"/>
          <w:lang w:eastAsia="uk-UA"/>
        </w:rPr>
      </w:pPr>
    </w:p>
    <w:p w:rsidR="00AC4D21" w:rsidRDefault="00AC4D21" w:rsidP="00AC4D21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sz w:val="28"/>
          <w:szCs w:val="28"/>
          <w:lang w:eastAsia="uk-UA"/>
        </w:rPr>
        <w:t>За формою подання:</w:t>
      </w:r>
    </w:p>
    <w:p w:rsidR="00AC4D21" w:rsidRDefault="00AC4D21" w:rsidP="00AC4D2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lang w:eastAsia="uk-UA"/>
        </w:rPr>
        <w:t>Особисто-0;</w:t>
      </w:r>
    </w:p>
    <w:p w:rsidR="00AC4D21" w:rsidRDefault="00AC4D21" w:rsidP="00AC4D2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lang w:eastAsia="uk-UA"/>
        </w:rPr>
        <w:t>Телефоном-0;</w:t>
      </w:r>
    </w:p>
    <w:p w:rsidR="00AC4D21" w:rsidRDefault="00AC4D21" w:rsidP="00AC4D2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lang w:eastAsia="uk-UA"/>
        </w:rPr>
        <w:t>Електронною поштою-</w:t>
      </w:r>
      <w:r w:rsidR="00DD0E84">
        <w:rPr>
          <w:rFonts w:ascii="Tahoma" w:hAnsi="Tahoma" w:cs="Tahoma"/>
          <w:sz w:val="28"/>
          <w:szCs w:val="28"/>
          <w:lang w:eastAsia="uk-UA"/>
        </w:rPr>
        <w:t>164</w:t>
      </w:r>
      <w:r>
        <w:rPr>
          <w:rFonts w:ascii="Tahoma" w:hAnsi="Tahoma" w:cs="Tahoma"/>
          <w:sz w:val="28"/>
          <w:szCs w:val="28"/>
          <w:lang w:eastAsia="uk-UA"/>
        </w:rPr>
        <w:t>;</w:t>
      </w:r>
    </w:p>
    <w:p w:rsidR="00AC4D21" w:rsidRDefault="00AC4D21" w:rsidP="00AC4D21">
      <w:pPr>
        <w:pStyle w:val="a6"/>
        <w:numPr>
          <w:ilvl w:val="0"/>
          <w:numId w:val="2"/>
        </w:num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lang w:eastAsia="uk-UA"/>
        </w:rPr>
        <w:t>Засобами поштового зв</w:t>
      </w:r>
      <w:r>
        <w:rPr>
          <w:rFonts w:ascii="Tahoma" w:hAnsi="Tahoma" w:cs="Tahoma"/>
          <w:sz w:val="28"/>
          <w:szCs w:val="28"/>
          <w:lang w:val="en-US" w:eastAsia="uk-UA"/>
        </w:rPr>
        <w:t>’</w:t>
      </w:r>
      <w:r w:rsidR="00DD0E84">
        <w:rPr>
          <w:rFonts w:ascii="Tahoma" w:hAnsi="Tahoma" w:cs="Tahoma"/>
          <w:sz w:val="28"/>
          <w:szCs w:val="28"/>
          <w:lang w:eastAsia="uk-UA"/>
        </w:rPr>
        <w:t>язку-27</w:t>
      </w:r>
      <w:r>
        <w:rPr>
          <w:rFonts w:ascii="Tahoma" w:hAnsi="Tahoma" w:cs="Tahoma"/>
          <w:sz w:val="28"/>
          <w:szCs w:val="28"/>
          <w:lang w:eastAsia="uk-UA"/>
        </w:rPr>
        <w:t>.</w:t>
      </w:r>
    </w:p>
    <w:p w:rsidR="00AC4D21" w:rsidRDefault="00AC4D21" w:rsidP="00AC4D21">
      <w:pPr>
        <w:pStyle w:val="a6"/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</w:p>
    <w:p w:rsidR="00AC4D21" w:rsidRDefault="00AC4D21" w:rsidP="00AC4D21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sz w:val="28"/>
          <w:szCs w:val="28"/>
          <w:lang w:eastAsia="uk-UA"/>
        </w:rPr>
        <w:t>Щодо категорії запитувачів, які звернулись до Головного управління Держгеокадастру у Вінницькій області:</w:t>
      </w:r>
    </w:p>
    <w:p w:rsidR="00AC4D21" w:rsidRDefault="00AC4D21" w:rsidP="00AC4D21">
      <w:pPr>
        <w:shd w:val="clear" w:color="auto" w:fill="FFFFFF"/>
        <w:spacing w:after="0" w:line="240" w:lineRule="auto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b/>
          <w:bCs/>
          <w:sz w:val="28"/>
          <w:szCs w:val="28"/>
          <w:lang w:eastAsia="uk-UA"/>
        </w:rPr>
        <w:t> </w:t>
      </w:r>
    </w:p>
    <w:p w:rsidR="00AC4D21" w:rsidRDefault="00AC4D21" w:rsidP="00AC4D21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lang w:eastAsia="uk-UA"/>
        </w:rPr>
        <w:t>фізичні особи-</w:t>
      </w:r>
      <w:r w:rsidR="00DD0E84">
        <w:rPr>
          <w:rFonts w:ascii="Tahoma" w:hAnsi="Tahoma" w:cs="Tahoma"/>
          <w:sz w:val="28"/>
          <w:szCs w:val="28"/>
          <w:lang w:eastAsia="uk-UA"/>
        </w:rPr>
        <w:t>180</w:t>
      </w:r>
      <w:r>
        <w:rPr>
          <w:rFonts w:ascii="Tahoma" w:hAnsi="Tahoma" w:cs="Tahoma"/>
          <w:sz w:val="28"/>
          <w:szCs w:val="28"/>
          <w:lang w:eastAsia="uk-UA"/>
        </w:rPr>
        <w:t>;</w:t>
      </w:r>
    </w:p>
    <w:p w:rsidR="00AC4D21" w:rsidRDefault="00DD0E84" w:rsidP="00AC4D21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lang w:eastAsia="uk-UA"/>
        </w:rPr>
        <w:t>юридичні особи-5</w:t>
      </w:r>
      <w:r w:rsidR="00AC4D21">
        <w:rPr>
          <w:rFonts w:ascii="Tahoma" w:hAnsi="Tahoma" w:cs="Tahoma"/>
          <w:sz w:val="28"/>
          <w:szCs w:val="28"/>
          <w:lang w:eastAsia="uk-UA"/>
        </w:rPr>
        <w:t>;</w:t>
      </w:r>
    </w:p>
    <w:p w:rsidR="00AC4D21" w:rsidRDefault="00AC4D21" w:rsidP="00AC4D21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lang w:eastAsia="uk-UA"/>
        </w:rPr>
        <w:t>об’єднання громадян, без статусу юридичної особи-0;</w:t>
      </w:r>
    </w:p>
    <w:p w:rsidR="00AC4D21" w:rsidRDefault="00AC4D21" w:rsidP="00AC4D21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lang w:eastAsia="uk-UA"/>
        </w:rPr>
        <w:t>представники засобів масової інформації-</w:t>
      </w:r>
      <w:r w:rsidR="00DD0E84">
        <w:rPr>
          <w:rFonts w:ascii="Tahoma" w:hAnsi="Tahoma" w:cs="Tahoma"/>
          <w:sz w:val="28"/>
          <w:szCs w:val="28"/>
          <w:lang w:eastAsia="uk-UA"/>
        </w:rPr>
        <w:t>4</w:t>
      </w:r>
      <w:r>
        <w:rPr>
          <w:rFonts w:ascii="Tahoma" w:hAnsi="Tahoma" w:cs="Tahoma"/>
          <w:sz w:val="28"/>
          <w:szCs w:val="28"/>
          <w:lang w:eastAsia="uk-UA"/>
        </w:rPr>
        <w:t>;</w:t>
      </w:r>
    </w:p>
    <w:p w:rsidR="00AC4D21" w:rsidRDefault="00AC4D21" w:rsidP="00AC4D21">
      <w:pPr>
        <w:numPr>
          <w:ilvl w:val="0"/>
          <w:numId w:val="3"/>
        </w:numPr>
        <w:shd w:val="clear" w:color="auto" w:fill="FFFFFF"/>
        <w:spacing w:after="0" w:line="240" w:lineRule="auto"/>
        <w:ind w:left="525"/>
        <w:jc w:val="both"/>
        <w:rPr>
          <w:rFonts w:ascii="Tahoma" w:hAnsi="Tahoma" w:cs="Tahoma"/>
          <w:sz w:val="28"/>
          <w:szCs w:val="28"/>
          <w:lang w:eastAsia="uk-UA"/>
        </w:rPr>
      </w:pPr>
      <w:r>
        <w:rPr>
          <w:rFonts w:ascii="Tahoma" w:hAnsi="Tahoma" w:cs="Tahoma"/>
          <w:sz w:val="28"/>
          <w:szCs w:val="28"/>
          <w:lang w:eastAsia="uk-UA"/>
        </w:rPr>
        <w:t>громадські організ</w:t>
      </w:r>
      <w:r w:rsidR="00DD0E84">
        <w:rPr>
          <w:rFonts w:ascii="Tahoma" w:hAnsi="Tahoma" w:cs="Tahoma"/>
          <w:sz w:val="28"/>
          <w:szCs w:val="28"/>
          <w:lang w:eastAsia="uk-UA"/>
        </w:rPr>
        <w:t>ації, партії-2</w:t>
      </w:r>
      <w:r>
        <w:rPr>
          <w:rFonts w:ascii="Tahoma" w:hAnsi="Tahoma" w:cs="Tahoma"/>
          <w:sz w:val="28"/>
          <w:szCs w:val="28"/>
          <w:lang w:eastAsia="uk-UA"/>
        </w:rPr>
        <w:t>.</w:t>
      </w:r>
    </w:p>
    <w:p w:rsidR="00AC4D21" w:rsidRDefault="00AC4D21" w:rsidP="00AC4D21">
      <w:pPr>
        <w:shd w:val="clear" w:color="auto" w:fill="FFFFFF"/>
        <w:spacing w:after="0" w:line="240" w:lineRule="auto"/>
        <w:ind w:left="525"/>
        <w:jc w:val="both"/>
        <w:rPr>
          <w:rFonts w:ascii="Tahoma" w:hAnsi="Tahoma" w:cs="Tahoma"/>
          <w:sz w:val="28"/>
          <w:szCs w:val="28"/>
          <w:lang w:val="en-US" w:eastAsia="uk-UA"/>
        </w:rPr>
      </w:pPr>
    </w:p>
    <w:p w:rsidR="00DD0E84" w:rsidRDefault="00AC4D21" w:rsidP="00DD0E84">
      <w:pPr>
        <w:shd w:val="clear" w:color="auto" w:fill="FFFFFF"/>
        <w:spacing w:after="0" w:line="240" w:lineRule="auto"/>
        <w:ind w:left="525"/>
        <w:jc w:val="both"/>
        <w:rPr>
          <w:rFonts w:ascii="Tahoma" w:hAnsi="Tahoma" w:cs="Tahoma"/>
          <w:b/>
          <w:sz w:val="28"/>
          <w:szCs w:val="28"/>
          <w:lang w:eastAsia="uk-UA"/>
        </w:rPr>
      </w:pPr>
      <w:r>
        <w:rPr>
          <w:rFonts w:ascii="Tahoma" w:hAnsi="Tahoma" w:cs="Tahoma"/>
          <w:b/>
          <w:sz w:val="28"/>
          <w:szCs w:val="28"/>
          <w:lang w:eastAsia="uk-UA"/>
        </w:rPr>
        <w:lastRenderedPageBreak/>
        <w:t>За видом інформації:</w:t>
      </w:r>
    </w:p>
    <w:p w:rsidR="00DD0E84" w:rsidRPr="00DD0E84" w:rsidRDefault="00AC4D21" w:rsidP="00DD0E8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eastAsia="uk-UA"/>
        </w:rPr>
      </w:pPr>
      <w:r w:rsidRPr="00DD0E84">
        <w:rPr>
          <w:rFonts w:ascii="Tahoma" w:hAnsi="Tahoma" w:cs="Tahoma"/>
          <w:sz w:val="28"/>
          <w:szCs w:val="28"/>
          <w:lang w:eastAsia="uk-UA"/>
        </w:rPr>
        <w:t>про надання інформації, яка створюється в процесі ведення Державного земельного кадастру-</w:t>
      </w:r>
      <w:r w:rsidR="00DD0E84" w:rsidRPr="00DD0E84">
        <w:rPr>
          <w:rFonts w:ascii="Tahoma" w:hAnsi="Tahoma" w:cs="Tahoma"/>
          <w:sz w:val="28"/>
          <w:szCs w:val="28"/>
          <w:lang w:eastAsia="uk-UA"/>
        </w:rPr>
        <w:t>44</w:t>
      </w:r>
      <w:r w:rsidRPr="00DD0E84">
        <w:rPr>
          <w:rFonts w:ascii="Tahoma" w:hAnsi="Tahoma" w:cs="Tahoma"/>
          <w:sz w:val="28"/>
          <w:szCs w:val="28"/>
          <w:lang w:eastAsia="uk-UA"/>
        </w:rPr>
        <w:t>;</w:t>
      </w:r>
    </w:p>
    <w:p w:rsidR="00DD0E84" w:rsidRPr="00DD0E84" w:rsidRDefault="00AC4D21" w:rsidP="00DD0E8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eastAsia="uk-UA"/>
        </w:rPr>
      </w:pPr>
      <w:r w:rsidRPr="00DD0E84">
        <w:rPr>
          <w:rFonts w:ascii="Tahoma" w:hAnsi="Tahoma" w:cs="Tahoma"/>
          <w:sz w:val="28"/>
          <w:szCs w:val="28"/>
          <w:lang w:eastAsia="uk-UA"/>
        </w:rPr>
        <w:t>про надання інформації з питань, що виникли при розпорядженні землями державної власності</w:t>
      </w:r>
      <w:r w:rsidR="00DD0E84" w:rsidRPr="00DD0E84">
        <w:rPr>
          <w:rFonts w:ascii="Tahoma" w:hAnsi="Tahoma" w:cs="Tahoma"/>
          <w:sz w:val="28"/>
          <w:szCs w:val="28"/>
          <w:lang w:eastAsia="uk-UA"/>
        </w:rPr>
        <w:t xml:space="preserve">; надання інформації щодо питань, які виникають в процесі безоплатної приватизації </w:t>
      </w:r>
      <w:r w:rsidRPr="00DD0E84">
        <w:rPr>
          <w:rFonts w:ascii="Tahoma" w:hAnsi="Tahoma" w:cs="Tahoma"/>
          <w:sz w:val="28"/>
          <w:szCs w:val="28"/>
          <w:lang w:eastAsia="uk-UA"/>
        </w:rPr>
        <w:t>та наявні вільні земельні ділянки-</w:t>
      </w:r>
      <w:r w:rsidR="00DD0E84" w:rsidRPr="00DD0E84">
        <w:rPr>
          <w:rFonts w:ascii="Tahoma" w:hAnsi="Tahoma" w:cs="Tahoma"/>
          <w:sz w:val="28"/>
          <w:szCs w:val="28"/>
          <w:lang w:eastAsia="uk-UA"/>
        </w:rPr>
        <w:t>145</w:t>
      </w:r>
      <w:r w:rsidRPr="00DD0E84">
        <w:rPr>
          <w:rFonts w:ascii="Tahoma" w:hAnsi="Tahoma" w:cs="Tahoma"/>
          <w:sz w:val="28"/>
          <w:szCs w:val="28"/>
          <w:lang w:eastAsia="uk-UA"/>
        </w:rPr>
        <w:t>;</w:t>
      </w:r>
    </w:p>
    <w:p w:rsidR="00DD0E84" w:rsidRPr="00DD0E84" w:rsidRDefault="00AC4D21" w:rsidP="00DD0E8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eastAsia="uk-UA"/>
        </w:rPr>
      </w:pPr>
      <w:r w:rsidRPr="00DD0E84">
        <w:rPr>
          <w:rFonts w:ascii="Tahoma" w:hAnsi="Tahoma" w:cs="Tahoma"/>
          <w:color w:val="000000"/>
          <w:sz w:val="28"/>
          <w:szCs w:val="28"/>
          <w:lang w:eastAsia="uk-UA"/>
        </w:rPr>
        <w:t>про надання інформації, щодо оренди земельних ділянок-2;</w:t>
      </w:r>
    </w:p>
    <w:p w:rsidR="00DD0E84" w:rsidRPr="00DD0E84" w:rsidRDefault="00AC4D21" w:rsidP="00DD0E8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eastAsia="uk-UA"/>
        </w:rPr>
      </w:pPr>
      <w:r w:rsidRPr="00DD0E84">
        <w:rPr>
          <w:rFonts w:ascii="Tahoma" w:hAnsi="Tahoma" w:cs="Tahoma"/>
          <w:color w:val="000000"/>
          <w:sz w:val="28"/>
          <w:szCs w:val="28"/>
          <w:lang w:eastAsia="uk-UA"/>
        </w:rPr>
        <w:t>про надання інформації в сфері забезпечення контролю за використанням та охороною земель-0;</w:t>
      </w:r>
    </w:p>
    <w:p w:rsidR="00DD0E84" w:rsidRPr="00DD0E84" w:rsidRDefault="00AC4D21" w:rsidP="00DD0E8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eastAsia="uk-UA"/>
        </w:rPr>
      </w:pPr>
      <w:r w:rsidRPr="00DD0E84">
        <w:rPr>
          <w:rFonts w:ascii="Tahoma" w:hAnsi="Tahoma" w:cs="Tahoma"/>
          <w:color w:val="000000"/>
          <w:sz w:val="28"/>
          <w:szCs w:val="28"/>
          <w:lang w:eastAsia="uk-UA"/>
        </w:rPr>
        <w:t>про надання інформації з питань проведення земельних торгів і аукціонів-0;</w:t>
      </w:r>
    </w:p>
    <w:p w:rsidR="00AC4D21" w:rsidRPr="00DD0E84" w:rsidRDefault="00AC4D21" w:rsidP="00DD0E84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ahoma" w:hAnsi="Tahoma" w:cs="Tahoma"/>
          <w:b/>
          <w:sz w:val="28"/>
          <w:szCs w:val="28"/>
          <w:lang w:eastAsia="uk-UA"/>
        </w:rPr>
      </w:pPr>
      <w:r w:rsidRPr="00DD0E84">
        <w:rPr>
          <w:rFonts w:ascii="Tahoma" w:hAnsi="Tahoma" w:cs="Tahoma"/>
          <w:color w:val="000000"/>
          <w:sz w:val="28"/>
          <w:szCs w:val="28"/>
          <w:lang w:eastAsia="uk-UA"/>
        </w:rPr>
        <w:t>про надання інформації з фінансового забезпечення ГУ Держгеокадастру-0.</w:t>
      </w:r>
    </w:p>
    <w:p w:rsidR="00AC4D21" w:rsidRDefault="00AC4D21" w:rsidP="00AC4D21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rFonts w:ascii="Tahoma" w:hAnsi="Tahoma" w:cs="Tahoma"/>
          <w:sz w:val="28"/>
          <w:szCs w:val="28"/>
        </w:rPr>
      </w:pPr>
    </w:p>
    <w:p w:rsidR="00AC4D21" w:rsidRDefault="00AC4D21" w:rsidP="00AC4D21">
      <w:pPr>
        <w:pStyle w:val="a5"/>
        <w:shd w:val="clear" w:color="auto" w:fill="FFFFFF"/>
        <w:spacing w:before="0" w:beforeAutospacing="0" w:after="225" w:afterAutospacing="0"/>
        <w:ind w:firstLine="708"/>
        <w:jc w:val="both"/>
        <w:rPr>
          <w:rStyle w:val="a4"/>
          <w:rFonts w:ascii="Tahoma" w:hAnsi="Tahoma" w:cs="Tahoma"/>
          <w:b w:val="0"/>
          <w:shd w:val="clear" w:color="auto" w:fill="F1F1F1"/>
        </w:rPr>
      </w:pPr>
      <w:r>
        <w:rPr>
          <w:rFonts w:ascii="Tahoma" w:hAnsi="Tahoma" w:cs="Tahoma"/>
          <w:sz w:val="28"/>
          <w:szCs w:val="28"/>
        </w:rPr>
        <w:t>Звертаємо також Вашу увагу, що з</w:t>
      </w:r>
      <w:r>
        <w:rPr>
          <w:rStyle w:val="a4"/>
          <w:rFonts w:ascii="Tahoma" w:hAnsi="Tahoma" w:cs="Tahoma"/>
          <w:b w:val="0"/>
          <w:sz w:val="28"/>
          <w:szCs w:val="28"/>
          <w:shd w:val="clear" w:color="auto" w:fill="F1F1F1"/>
        </w:rPr>
        <w:t xml:space="preserve">апит на отримання публічної інформації може бути поданий на адресу Головного управління Держгеокадастру у Вінницькій області: </w:t>
      </w:r>
    </w:p>
    <w:p w:rsidR="00AC4D21" w:rsidRDefault="00AC4D21" w:rsidP="00AC4D21">
      <w:pPr>
        <w:pStyle w:val="a5"/>
        <w:shd w:val="clear" w:color="auto" w:fill="FFFFFF"/>
        <w:spacing w:before="0" w:beforeAutospacing="0" w:after="225" w:afterAutospacing="0"/>
        <w:jc w:val="both"/>
        <w:rPr>
          <w:rStyle w:val="a4"/>
          <w:rFonts w:ascii="Tahoma" w:hAnsi="Tahoma" w:cs="Tahoma"/>
          <w:b w:val="0"/>
          <w:sz w:val="28"/>
          <w:szCs w:val="28"/>
          <w:shd w:val="clear" w:color="auto" w:fill="F1F1F1"/>
        </w:rPr>
      </w:pPr>
      <w:r>
        <w:rPr>
          <w:rStyle w:val="a4"/>
          <w:rFonts w:ascii="Tahoma" w:hAnsi="Tahoma" w:cs="Tahoma"/>
          <w:b w:val="0"/>
          <w:sz w:val="28"/>
          <w:szCs w:val="28"/>
          <w:shd w:val="clear" w:color="auto" w:fill="F1F1F1"/>
        </w:rPr>
        <w:t xml:space="preserve">на поштову адресу – 21027, м. Вінниця, вул. </w:t>
      </w:r>
      <w:proofErr w:type="spellStart"/>
      <w:r>
        <w:rPr>
          <w:rStyle w:val="a4"/>
          <w:rFonts w:ascii="Tahoma" w:hAnsi="Tahoma" w:cs="Tahoma"/>
          <w:b w:val="0"/>
          <w:sz w:val="28"/>
          <w:szCs w:val="28"/>
          <w:shd w:val="clear" w:color="auto" w:fill="F1F1F1"/>
        </w:rPr>
        <w:t>Келецька</w:t>
      </w:r>
      <w:proofErr w:type="spellEnd"/>
      <w:r>
        <w:rPr>
          <w:rStyle w:val="a4"/>
          <w:rFonts w:ascii="Tahoma" w:hAnsi="Tahoma" w:cs="Tahoma"/>
          <w:b w:val="0"/>
          <w:sz w:val="28"/>
          <w:szCs w:val="28"/>
          <w:shd w:val="clear" w:color="auto" w:fill="F1F1F1"/>
        </w:rPr>
        <w:t xml:space="preserve">, 63; </w:t>
      </w:r>
    </w:p>
    <w:p w:rsidR="00AC4D21" w:rsidRDefault="00AC4D21" w:rsidP="00AC4D21">
      <w:pPr>
        <w:pStyle w:val="a5"/>
        <w:shd w:val="clear" w:color="auto" w:fill="FFFFFF"/>
        <w:spacing w:before="0" w:beforeAutospacing="0" w:after="225" w:afterAutospacing="0"/>
        <w:jc w:val="both"/>
        <w:rPr>
          <w:rStyle w:val="a4"/>
          <w:rFonts w:ascii="Tahoma" w:hAnsi="Tahoma" w:cs="Tahoma"/>
          <w:sz w:val="28"/>
          <w:szCs w:val="28"/>
          <w:shd w:val="clear" w:color="auto" w:fill="F1F1F1"/>
        </w:rPr>
      </w:pPr>
      <w:r>
        <w:rPr>
          <w:rStyle w:val="a4"/>
          <w:rFonts w:ascii="Tahoma" w:hAnsi="Tahoma" w:cs="Tahoma"/>
          <w:b w:val="0"/>
          <w:sz w:val="28"/>
          <w:szCs w:val="28"/>
          <w:shd w:val="clear" w:color="auto" w:fill="F1F1F1"/>
        </w:rPr>
        <w:t>на електронну адресу – </w:t>
      </w:r>
      <w:hyperlink r:id="rId5" w:history="1">
        <w:r>
          <w:rPr>
            <w:rStyle w:val="a3"/>
            <w:rFonts w:ascii="Tahoma" w:hAnsi="Tahoma" w:cs="Tahoma"/>
            <w:color w:val="auto"/>
            <w:sz w:val="28"/>
            <w:szCs w:val="28"/>
            <w:shd w:val="clear" w:color="auto" w:fill="F1F1F1"/>
          </w:rPr>
          <w:t>vinnytsia@land.gov.ua</w:t>
        </w:r>
      </w:hyperlink>
      <w:r>
        <w:rPr>
          <w:rStyle w:val="a4"/>
          <w:rFonts w:ascii="Tahoma" w:hAnsi="Tahoma" w:cs="Tahoma"/>
          <w:sz w:val="28"/>
          <w:szCs w:val="28"/>
          <w:shd w:val="clear" w:color="auto" w:fill="F1F1F1"/>
        </w:rPr>
        <w:t>;</w:t>
      </w:r>
    </w:p>
    <w:p w:rsidR="00AC4D21" w:rsidRDefault="00AC4D21" w:rsidP="00AC4D21">
      <w:pPr>
        <w:pStyle w:val="a5"/>
        <w:shd w:val="clear" w:color="auto" w:fill="FFFFFF"/>
        <w:spacing w:before="0" w:beforeAutospacing="0" w:after="225" w:afterAutospacing="0"/>
        <w:jc w:val="both"/>
        <w:rPr>
          <w:rStyle w:val="a4"/>
          <w:rFonts w:ascii="Tahoma" w:hAnsi="Tahoma" w:cs="Tahoma"/>
          <w:b w:val="0"/>
          <w:sz w:val="28"/>
          <w:szCs w:val="28"/>
          <w:shd w:val="clear" w:color="auto" w:fill="F1F1F1"/>
        </w:rPr>
      </w:pPr>
      <w:r>
        <w:rPr>
          <w:rStyle w:val="a4"/>
          <w:rFonts w:ascii="Tahoma" w:hAnsi="Tahoma" w:cs="Tahoma"/>
          <w:b w:val="0"/>
          <w:sz w:val="28"/>
          <w:szCs w:val="28"/>
          <w:shd w:val="clear" w:color="auto" w:fill="F1F1F1"/>
        </w:rPr>
        <w:t>телефоном/факсом – (0432) 52-54-64;</w:t>
      </w:r>
    </w:p>
    <w:p w:rsidR="00AC4D21" w:rsidRDefault="00AC4D21" w:rsidP="00AC4D21">
      <w:pPr>
        <w:pStyle w:val="a5"/>
        <w:shd w:val="clear" w:color="auto" w:fill="FFFFFF"/>
        <w:spacing w:before="0" w:beforeAutospacing="0" w:after="225" w:afterAutospacing="0"/>
        <w:jc w:val="both"/>
      </w:pPr>
      <w:r>
        <w:rPr>
          <w:rStyle w:val="a4"/>
          <w:rFonts w:ascii="Tahoma" w:hAnsi="Tahoma" w:cs="Tahoma"/>
          <w:b w:val="0"/>
          <w:sz w:val="28"/>
          <w:szCs w:val="28"/>
          <w:shd w:val="clear" w:color="auto" w:fill="F1F1F1"/>
        </w:rPr>
        <w:t xml:space="preserve">на офіційному сайті - </w:t>
      </w:r>
      <w:r>
        <w:rPr>
          <w:rFonts w:ascii="Tahoma" w:hAnsi="Tahoma" w:cs="Tahoma"/>
          <w:bCs/>
          <w:color w:val="000000"/>
          <w:sz w:val="28"/>
          <w:szCs w:val="28"/>
        </w:rPr>
        <w:t>http://vinnytska.land.gov.ua/.</w:t>
      </w:r>
    </w:p>
    <w:p w:rsidR="00AC4D21" w:rsidRDefault="00AC4D21" w:rsidP="00DD0E84">
      <w:pPr>
        <w:jc w:val="both"/>
        <w:rPr>
          <w:rFonts w:ascii="Tahoma" w:hAnsi="Tahoma" w:cs="Tahoma"/>
          <w:sz w:val="28"/>
          <w:szCs w:val="28"/>
        </w:rPr>
      </w:pPr>
      <w:r>
        <w:rPr>
          <w:rFonts w:ascii="Tahoma" w:hAnsi="Tahoma" w:cs="Tahoma"/>
          <w:sz w:val="28"/>
          <w:szCs w:val="28"/>
        </w:rPr>
        <w:tab/>
        <w:t xml:space="preserve">У зв’язку із карантином особистий прийом громадян з питань подання запитів про доступ до публічної інформації не проводився. </w:t>
      </w:r>
    </w:p>
    <w:p w:rsidR="002B7BCD" w:rsidRDefault="002B7BCD"/>
    <w:sectPr w:rsidR="002B7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9B354F"/>
    <w:multiLevelType w:val="hybridMultilevel"/>
    <w:tmpl w:val="AFA26E6C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F2846BD"/>
    <w:multiLevelType w:val="hybridMultilevel"/>
    <w:tmpl w:val="097AD508"/>
    <w:lvl w:ilvl="0" w:tplc="72FA60E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2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22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22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0A0B4E"/>
    <w:multiLevelType w:val="multilevel"/>
    <w:tmpl w:val="B3207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5856E10"/>
    <w:multiLevelType w:val="hybridMultilevel"/>
    <w:tmpl w:val="CEEE0A9A"/>
    <w:lvl w:ilvl="0" w:tplc="A63E17C2">
      <w:numFmt w:val="bullet"/>
      <w:lvlText w:val="-"/>
      <w:lvlJc w:val="left"/>
      <w:pPr>
        <w:ind w:left="885" w:hanging="360"/>
      </w:pPr>
      <w:rPr>
        <w:rFonts w:ascii="Tahoma" w:eastAsia="Times New Roman" w:hAnsi="Tahoma" w:cs="Tahoma" w:hint="default"/>
      </w:rPr>
    </w:lvl>
    <w:lvl w:ilvl="1" w:tplc="0419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4">
    <w:nsid w:val="750055C0"/>
    <w:multiLevelType w:val="hybridMultilevel"/>
    <w:tmpl w:val="D8D62AC0"/>
    <w:lvl w:ilvl="0" w:tplc="9EACBA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5D"/>
    <w:rsid w:val="002B7BCD"/>
    <w:rsid w:val="00AC4D21"/>
    <w:rsid w:val="00B73B5D"/>
    <w:rsid w:val="00DD0E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CC6419-522E-466E-80CF-63B22B26BE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4D21"/>
    <w:pPr>
      <w:spacing w:line="256" w:lineRule="auto"/>
    </w:pPr>
    <w:rPr>
      <w:rFonts w:eastAsia="Times New Roman" w:cs="Times New Roman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C4D21"/>
    <w:rPr>
      <w:rFonts w:ascii="Times New Roman" w:hAnsi="Times New Roman" w:cs="Times New Roman" w:hint="default"/>
      <w:color w:val="0000FF"/>
      <w:u w:val="single"/>
    </w:rPr>
  </w:style>
  <w:style w:type="character" w:styleId="a4">
    <w:name w:val="Strong"/>
    <w:basedOn w:val="a0"/>
    <w:uiPriority w:val="22"/>
    <w:qFormat/>
    <w:rsid w:val="00AC4D21"/>
    <w:rPr>
      <w:rFonts w:ascii="Times New Roman" w:hAnsi="Times New Roman" w:cs="Times New Roman" w:hint="default"/>
      <w:b/>
      <w:bCs/>
    </w:rPr>
  </w:style>
  <w:style w:type="paragraph" w:styleId="a5">
    <w:name w:val="Normal (Web)"/>
    <w:basedOn w:val="a"/>
    <w:uiPriority w:val="99"/>
    <w:semiHidden/>
    <w:unhideWhenUsed/>
    <w:rsid w:val="00AC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uk-UA"/>
    </w:rPr>
  </w:style>
  <w:style w:type="paragraph" w:styleId="a6">
    <w:name w:val="List Paragraph"/>
    <w:basedOn w:val="a"/>
    <w:uiPriority w:val="34"/>
    <w:qFormat/>
    <w:rsid w:val="00AC4D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017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innytsia@land.gov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396</Words>
  <Characters>2259</Characters>
  <Application>Microsoft Office Word</Application>
  <DocSecurity>0</DocSecurity>
  <Lines>18</Lines>
  <Paragraphs>5</Paragraphs>
  <ScaleCrop>false</ScaleCrop>
  <Company/>
  <LinksUpToDate>false</LinksUpToDate>
  <CharactersWithSpaces>2650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Артур Пітік</dc:creator>
  <cp:keywords/>
  <dc:description/>
  <cp:lastModifiedBy>Артур Пітік</cp:lastModifiedBy>
  <cp:revision>3</cp:revision>
  <dcterms:created xsi:type="dcterms:W3CDTF">2020-10-01T08:03:00Z</dcterms:created>
  <dcterms:modified xsi:type="dcterms:W3CDTF">2021-04-14T07:26:00Z</dcterms:modified>
</cp:coreProperties>
</file>