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C9" w:rsidRPr="00931D71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D71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Pr="00931D71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31D71">
        <w:rPr>
          <w:rFonts w:ascii="Times New Roman" w:hAnsi="Times New Roman"/>
          <w:sz w:val="24"/>
          <w:szCs w:val="24"/>
        </w:rPr>
        <w:t>(</w:t>
      </w:r>
      <w:r w:rsidRPr="005C74E3">
        <w:rPr>
          <w:rFonts w:ascii="Times New Roman" w:hAnsi="Times New Roman"/>
          <w:sz w:val="24"/>
          <w:szCs w:val="24"/>
        </w:rPr>
        <w:t>відповідно до пункту 4</w:t>
      </w:r>
      <w:r w:rsidRPr="005C74E3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5C74E3">
        <w:rPr>
          <w:rFonts w:ascii="Times New Roman" w:hAnsi="Times New Roman"/>
          <w:sz w:val="24"/>
          <w:szCs w:val="24"/>
        </w:rPr>
        <w:t>постанови</w:t>
      </w:r>
      <w:r w:rsidRPr="00931D71">
        <w:rPr>
          <w:rFonts w:ascii="Times New Roman" w:hAnsi="Times New Roman"/>
          <w:sz w:val="24"/>
          <w:szCs w:val="24"/>
        </w:rPr>
        <w:t xml:space="preserve"> </w:t>
      </w:r>
      <w:r w:rsidR="000C63E5">
        <w:rPr>
          <w:rFonts w:ascii="Times New Roman" w:hAnsi="Times New Roman"/>
          <w:sz w:val="24"/>
          <w:szCs w:val="24"/>
        </w:rPr>
        <w:t>Кабінету Міністрів України</w:t>
      </w:r>
      <w:r w:rsidRPr="00931D71">
        <w:rPr>
          <w:rFonts w:ascii="Times New Roman" w:hAnsi="Times New Roman"/>
          <w:sz w:val="24"/>
          <w:szCs w:val="24"/>
        </w:rPr>
        <w:t xml:space="preserve"> від 11.10.2016 № 710 </w:t>
      </w:r>
      <w:r w:rsidR="000C63E5">
        <w:rPr>
          <w:rFonts w:ascii="Times New Roman" w:hAnsi="Times New Roman"/>
          <w:sz w:val="24"/>
          <w:szCs w:val="24"/>
        </w:rPr>
        <w:br/>
      </w:r>
      <w:r w:rsidRPr="00931D71">
        <w:rPr>
          <w:rFonts w:ascii="Times New Roman" w:hAnsi="Times New Roman"/>
          <w:sz w:val="24"/>
          <w:szCs w:val="24"/>
        </w:rPr>
        <w:t>«Про ефективне використання державних коштів» (зі змінами))</w:t>
      </w:r>
    </w:p>
    <w:p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D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</w:t>
      </w: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Єдиному державному реєстрі юридичних осіб, фізичних осіб - підприємців та громадс</w:t>
      </w:r>
      <w:r w:rsidR="000C63E5">
        <w:rPr>
          <w:rFonts w:ascii="Times New Roman" w:eastAsia="Times New Roman" w:hAnsi="Times New Roman"/>
          <w:b/>
          <w:sz w:val="24"/>
          <w:szCs w:val="24"/>
          <w:lang w:eastAsia="ru-RU"/>
        </w:rPr>
        <w:t>ьких формувань, його категорія:</w:t>
      </w:r>
    </w:p>
    <w:p w:rsidR="00DD00C2" w:rsidRPr="00DD00C2" w:rsidRDefault="000252C1" w:rsidP="00310B13">
      <w:pPr>
        <w:pStyle w:val="a3"/>
        <w:tabs>
          <w:tab w:val="left" w:pos="851"/>
        </w:tabs>
        <w:spacing w:after="0" w:line="240" w:lineRule="auto"/>
        <w:ind w:left="425" w:firstLine="426"/>
        <w:contextualSpacing w:val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Головне управління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Держгеокадастру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r w:rsidR="0035613D">
        <w:rPr>
          <w:rFonts w:ascii="Times New Roman" w:eastAsia="Times New Roman" w:hAnsi="Times New Roman"/>
          <w:sz w:val="24"/>
          <w:szCs w:val="24"/>
          <w:lang w:eastAsia="ru-RU"/>
        </w:rPr>
        <w:t>Вінницькій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області</w:t>
      </w:r>
      <w:r w:rsidR="00DD00C2" w:rsidRPr="00DD00C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D00C2" w:rsidRPr="00DD00C2" w:rsidRDefault="00DD00C2" w:rsidP="00310B13">
      <w:pPr>
        <w:pStyle w:val="a3"/>
        <w:tabs>
          <w:tab w:val="left" w:pos="851"/>
        </w:tabs>
        <w:spacing w:after="0" w:line="240" w:lineRule="auto"/>
        <w:ind w:left="425" w:firstLine="426"/>
        <w:contextualSpacing w:val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вул. </w:t>
      </w:r>
      <w:proofErr w:type="spellStart"/>
      <w:r w:rsidR="0035613D">
        <w:rPr>
          <w:rFonts w:ascii="Times New Roman" w:eastAsia="Times New Roman" w:hAnsi="Times New Roman"/>
          <w:sz w:val="24"/>
          <w:szCs w:val="24"/>
          <w:lang w:eastAsia="ru-RU"/>
        </w:rPr>
        <w:t>Келецька</w:t>
      </w:r>
      <w:proofErr w:type="spellEnd"/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5613D">
        <w:rPr>
          <w:rFonts w:ascii="Times New Roman" w:eastAsia="Times New Roman" w:hAnsi="Times New Roman"/>
          <w:sz w:val="24"/>
          <w:szCs w:val="24"/>
          <w:lang w:eastAsia="ru-RU"/>
        </w:rPr>
        <w:t>63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м. </w:t>
      </w:r>
      <w:r w:rsidR="0035613D">
        <w:rPr>
          <w:rFonts w:ascii="Times New Roman" w:eastAsia="Times New Roman" w:hAnsi="Times New Roman"/>
          <w:sz w:val="24"/>
          <w:szCs w:val="24"/>
          <w:lang w:eastAsia="ru-RU"/>
        </w:rPr>
        <w:t>Вінниця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613D">
        <w:rPr>
          <w:rFonts w:ascii="Times New Roman" w:eastAsia="Times New Roman" w:hAnsi="Times New Roman"/>
          <w:sz w:val="24"/>
          <w:szCs w:val="24"/>
          <w:lang w:eastAsia="ru-RU"/>
        </w:rPr>
        <w:t xml:space="preserve"> Вінницька обл.,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613D">
        <w:rPr>
          <w:rFonts w:ascii="Times New Roman" w:eastAsia="Times New Roman" w:hAnsi="Times New Roman"/>
          <w:sz w:val="24"/>
          <w:szCs w:val="24"/>
          <w:lang w:eastAsia="ru-RU"/>
        </w:rPr>
        <w:t>21027</w:t>
      </w:r>
      <w:r w:rsidR="000C63E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D00C2" w:rsidRPr="00DD00C2" w:rsidRDefault="0035613D" w:rsidP="00310B13">
      <w:pPr>
        <w:pStyle w:val="a3"/>
        <w:tabs>
          <w:tab w:val="left" w:pos="851"/>
        </w:tabs>
        <w:spacing w:after="0" w:line="240" w:lineRule="auto"/>
        <w:ind w:left="425" w:firstLine="426"/>
        <w:contextualSpacing w:val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код </w:t>
      </w:r>
      <w:r w:rsidR="000C63E5">
        <w:rPr>
          <w:rFonts w:ascii="Times New Roman" w:eastAsia="Times New Roman" w:hAnsi="Times New Roman"/>
          <w:sz w:val="24"/>
          <w:szCs w:val="24"/>
          <w:lang w:eastAsia="ru-RU"/>
        </w:rPr>
        <w:t xml:space="preserve"> ЄДРПОУ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39767547</w:t>
      </w:r>
      <w:r w:rsidR="000C63E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D00C2" w:rsidRPr="00DD00C2" w:rsidRDefault="00DD00C2" w:rsidP="00310B13">
      <w:pPr>
        <w:pStyle w:val="a3"/>
        <w:tabs>
          <w:tab w:val="left" w:pos="851"/>
        </w:tabs>
        <w:spacing w:after="120" w:line="240" w:lineRule="auto"/>
        <w:ind w:left="425" w:firstLine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категорія замовника – орган державної влади.</w:t>
      </w:r>
    </w:p>
    <w:p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:rsidR="00CB0FAA" w:rsidRPr="00875A5B" w:rsidRDefault="00310B13" w:rsidP="00875A5B">
      <w:pPr>
        <w:pStyle w:val="a3"/>
        <w:tabs>
          <w:tab w:val="left" w:pos="851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CB0FAA" w:rsidRPr="002B4B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FC2FD8" w:rsidRPr="00FC2FD8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 xml:space="preserve">ДК 021:2015: 64210000-1 - </w:t>
      </w:r>
      <w:r w:rsidR="00875A5B" w:rsidRPr="00875A5B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 xml:space="preserve">72410000-7 - Послуги провайдерів </w:t>
      </w:r>
      <w:r w:rsidR="002B4BE2" w:rsidRPr="002B4BE2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(</w:t>
      </w:r>
      <w:proofErr w:type="spellStart"/>
      <w:r w:rsidR="00875A5B" w:rsidRPr="00875A5B">
        <w:rPr>
          <w:rFonts w:ascii="Times New Roman" w:eastAsia="Times New Roman" w:hAnsi="Times New Roman"/>
          <w:color w:val="000000"/>
          <w:sz w:val="24"/>
          <w:szCs w:val="24"/>
          <w:lang w:val="ru-RU" w:eastAsia="ru-RU" w:bidi="uk-UA"/>
        </w:rPr>
        <w:t>Послуги</w:t>
      </w:r>
      <w:proofErr w:type="spellEnd"/>
      <w:r w:rsidR="00875A5B" w:rsidRPr="00875A5B">
        <w:rPr>
          <w:rFonts w:ascii="Times New Roman" w:eastAsia="Times New Roman" w:hAnsi="Times New Roman"/>
          <w:color w:val="000000"/>
          <w:sz w:val="24"/>
          <w:szCs w:val="24"/>
          <w:lang w:val="ru-RU" w:eastAsia="ru-RU" w:bidi="uk-UA"/>
        </w:rPr>
        <w:t xml:space="preserve"> для </w:t>
      </w:r>
      <w:proofErr w:type="spellStart"/>
      <w:r w:rsidR="00875A5B" w:rsidRPr="00875A5B">
        <w:rPr>
          <w:rFonts w:ascii="Times New Roman" w:eastAsia="Times New Roman" w:hAnsi="Times New Roman"/>
          <w:color w:val="000000"/>
          <w:sz w:val="24"/>
          <w:szCs w:val="24"/>
          <w:lang w:val="ru-RU" w:eastAsia="ru-RU" w:bidi="uk-UA"/>
        </w:rPr>
        <w:t>надання</w:t>
      </w:r>
      <w:proofErr w:type="spellEnd"/>
      <w:r w:rsidR="00875A5B" w:rsidRPr="00875A5B">
        <w:rPr>
          <w:rFonts w:ascii="Times New Roman" w:eastAsia="Times New Roman" w:hAnsi="Times New Roman"/>
          <w:color w:val="000000"/>
          <w:sz w:val="24"/>
          <w:szCs w:val="24"/>
          <w:lang w:val="ru-RU" w:eastAsia="ru-RU" w:bidi="uk-UA"/>
        </w:rPr>
        <w:t xml:space="preserve"> доступу до </w:t>
      </w:r>
      <w:proofErr w:type="spellStart"/>
      <w:r w:rsidR="00875A5B" w:rsidRPr="00875A5B">
        <w:rPr>
          <w:rFonts w:ascii="Times New Roman" w:eastAsia="Times New Roman" w:hAnsi="Times New Roman"/>
          <w:color w:val="000000"/>
          <w:sz w:val="24"/>
          <w:szCs w:val="24"/>
          <w:lang w:val="ru-RU" w:eastAsia="ru-RU" w:bidi="uk-UA"/>
        </w:rPr>
        <w:t>всесвітньої</w:t>
      </w:r>
      <w:proofErr w:type="spellEnd"/>
      <w:r w:rsidR="00875A5B" w:rsidRPr="00875A5B">
        <w:rPr>
          <w:rFonts w:ascii="Times New Roman" w:eastAsia="Times New Roman" w:hAnsi="Times New Roman"/>
          <w:color w:val="000000"/>
          <w:sz w:val="24"/>
          <w:szCs w:val="24"/>
          <w:lang w:val="ru-RU" w:eastAsia="ru-RU" w:bidi="uk-UA"/>
        </w:rPr>
        <w:t xml:space="preserve"> </w:t>
      </w:r>
      <w:proofErr w:type="spellStart"/>
      <w:r w:rsidR="00875A5B" w:rsidRPr="00875A5B">
        <w:rPr>
          <w:rFonts w:ascii="Times New Roman" w:eastAsia="Times New Roman" w:hAnsi="Times New Roman"/>
          <w:color w:val="000000"/>
          <w:sz w:val="24"/>
          <w:szCs w:val="24"/>
          <w:lang w:val="ru-RU" w:eastAsia="ru-RU" w:bidi="uk-UA"/>
        </w:rPr>
        <w:t>мережі</w:t>
      </w:r>
      <w:proofErr w:type="spellEnd"/>
      <w:r w:rsidR="00875A5B" w:rsidRPr="00875A5B">
        <w:rPr>
          <w:rFonts w:ascii="Times New Roman" w:eastAsia="Times New Roman" w:hAnsi="Times New Roman"/>
          <w:color w:val="000000"/>
          <w:sz w:val="24"/>
          <w:szCs w:val="24"/>
          <w:lang w:val="ru-RU" w:eastAsia="ru-RU" w:bidi="uk-UA"/>
        </w:rPr>
        <w:t xml:space="preserve"> </w:t>
      </w:r>
      <w:proofErr w:type="spellStart"/>
      <w:r w:rsidR="00875A5B" w:rsidRPr="00875A5B">
        <w:rPr>
          <w:rFonts w:ascii="Times New Roman" w:eastAsia="Times New Roman" w:hAnsi="Times New Roman"/>
          <w:color w:val="000000"/>
          <w:sz w:val="24"/>
          <w:szCs w:val="24"/>
          <w:lang w:val="ru-RU" w:eastAsia="ru-RU" w:bidi="uk-UA"/>
        </w:rPr>
        <w:t>Інтернет</w:t>
      </w:r>
      <w:proofErr w:type="spellEnd"/>
      <w:r w:rsidR="00875A5B">
        <w:rPr>
          <w:rFonts w:ascii="Times New Roman" w:eastAsia="Times New Roman" w:hAnsi="Times New Roman"/>
          <w:color w:val="000000"/>
          <w:sz w:val="24"/>
          <w:szCs w:val="24"/>
          <w:lang w:val="ru-RU" w:eastAsia="ru-RU" w:bidi="uk-UA"/>
        </w:rPr>
        <w:t>)</w:t>
      </w:r>
      <w:r w:rsidR="00FC2FD8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»</w:t>
      </w:r>
    </w:p>
    <w:p w:rsidR="00DD00C2" w:rsidRPr="00456EF8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</w:t>
      </w: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закупівлі: </w:t>
      </w:r>
    </w:p>
    <w:p w:rsidR="00DD00C2" w:rsidRPr="00456EF8" w:rsidRDefault="00310B13" w:rsidP="007B0549">
      <w:pPr>
        <w:pStyle w:val="a3"/>
        <w:tabs>
          <w:tab w:val="left" w:pos="284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51C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5613D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7B0549" w:rsidRPr="001251C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B054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875A5B" w:rsidRPr="00875A5B">
        <w:rPr>
          <w:rFonts w:ascii="Times New Roman" w:eastAsia="Times New Roman" w:hAnsi="Times New Roman"/>
          <w:sz w:val="24"/>
          <w:szCs w:val="24"/>
          <w:lang w:val="en-US" w:eastAsia="ru-RU"/>
        </w:rPr>
        <w:t>UA-2021-12-14-007194-b</w:t>
      </w:r>
    </w:p>
    <w:p w:rsidR="000B1F80" w:rsidRPr="00456EF8" w:rsidRDefault="00595B53" w:rsidP="008B26F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456EF8">
        <w:rPr>
          <w:rFonts w:ascii="Times New Roman" w:hAnsi="Times New Roman"/>
          <w:sz w:val="24"/>
          <w:szCs w:val="24"/>
        </w:rPr>
        <w:t xml:space="preserve"> 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 xml:space="preserve">1.1. Телекомунікаційні послуги для надання доступу до всесвітньої мережі Інтернет (далі – Послуги) надаються відповідно до Закону України «Про телекомунікації», Правил надання та отримання телекомунікаційних послуг, затверджених постановою Кабінету Міністрів України від 11.04.2012 № 295 та інших нормативно-правових актів України у сфері </w:t>
      </w:r>
      <w:proofErr w:type="spellStart"/>
      <w:r w:rsidRPr="00875A5B">
        <w:rPr>
          <w:rFonts w:ascii="Times New Roman" w:hAnsi="Times New Roman"/>
          <w:sz w:val="24"/>
          <w:szCs w:val="24"/>
        </w:rPr>
        <w:t>телекомунікацій</w:t>
      </w:r>
      <w:proofErr w:type="spellEnd"/>
      <w:r w:rsidRPr="00875A5B">
        <w:rPr>
          <w:rFonts w:ascii="Times New Roman" w:hAnsi="Times New Roman"/>
          <w:sz w:val="24"/>
          <w:szCs w:val="24"/>
        </w:rPr>
        <w:t xml:space="preserve"> та забезпечують цілодобове надання у користування та обслуговування каналів передачі даних на всіх вузлах мережі.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>Під організацією підключення Інтернету для даного Договору Сторони погодились розуміти наступні дії: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>1.1.1.Надання Виконавцем в користування Замовнику побудованих Виконавцем або існуючих у Виконавця, або орендованих Виконавцем каналів зв’язку;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>1.1.2. Здійснення Виконавцем підключення каналів зв’язку визначених п.1.1.1. цього Додатку до обладнання Замовника або Обладнання наданого Виконавцем Замовнику та розміщеного на виробничих потужностях Замовника.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>1.2. Зона відповідальності Виконавця при наданні Послуг – до інтерфейсу локального мережевого обладнання у кожному з вузлів Замовника. Відповідно, все обладнання, включаючи кабелі до інтерфейсу локального мережевого обладнання вузлів мережі, надається, встановлюється та налагоджується Виконавцем в рамках надання Послуг.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>1.3. Організація надання Послуг передбачає можливість збільшення пропускної здатності каналів доступу до Інтернет, в залежності від потреб Замовника.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>1.4. Технічні характеристики послуг, що Замовник очікує отримати, мають відповідати наступним вимогам: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>1.4.1. Послуга щодо  доступу до всесвітньої мережі Інтернет включає в себе обслуговування цифрових каналів провідного електрозв'язку (Таблиця 1 до цього Додатку).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>1.4.2. Виконавець гарантує технічну підтримку цифрових каналів відповідно до розділу 3 цього Технічного завдання. Технічна підтримка має включати в себе також відновлення працездатності каналу в разі необхідності.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>1.5. Максимальний термін усунення аварійної недоступності послуг не повинен перевищувати: 2 години – логічний рівень; 24 години – фізичний рівень.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 xml:space="preserve">         1.6.  Виконавець забезпечує взаємодію з мережею Інтернет з використанням адрес IPv4.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lastRenderedPageBreak/>
        <w:t xml:space="preserve">         1.7.  Надання статичного зовнішнього  ІР.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 xml:space="preserve">         1.8. Виконавець забезпечує підготовку каналу та підключення без сплати Замовником додаткових коштів і потреби купувати додаткове обладнання.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b/>
          <w:bCs/>
          <w:sz w:val="24"/>
          <w:szCs w:val="24"/>
        </w:rPr>
        <w:t xml:space="preserve">Технічні характеристики та вимоги до цифрових каналів </w:t>
      </w:r>
      <w:r w:rsidRPr="00875A5B">
        <w:rPr>
          <w:rFonts w:ascii="Times New Roman" w:hAnsi="Times New Roman"/>
          <w:b/>
          <w:sz w:val="24"/>
          <w:szCs w:val="24"/>
        </w:rPr>
        <w:t>передачі даних</w:t>
      </w:r>
      <w:r w:rsidRPr="00875A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75A5B">
        <w:rPr>
          <w:rFonts w:ascii="Times New Roman" w:hAnsi="Times New Roman"/>
          <w:b/>
          <w:sz w:val="24"/>
          <w:szCs w:val="24"/>
        </w:rPr>
        <w:t>провідного електрозв'язку</w:t>
      </w:r>
      <w:r w:rsidRPr="00875A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75A5B">
        <w:rPr>
          <w:rFonts w:ascii="Times New Roman" w:hAnsi="Times New Roman"/>
          <w:b/>
          <w:sz w:val="24"/>
          <w:szCs w:val="24"/>
        </w:rPr>
        <w:t xml:space="preserve">з доступом до мережі Інтернет </w:t>
      </w:r>
      <w:r w:rsidRPr="00875A5B">
        <w:rPr>
          <w:rFonts w:ascii="Times New Roman" w:hAnsi="Times New Roman"/>
          <w:b/>
          <w:bCs/>
          <w:sz w:val="24"/>
          <w:szCs w:val="24"/>
        </w:rPr>
        <w:t>та їх обслуговування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bCs/>
          <w:i/>
          <w:sz w:val="24"/>
          <w:szCs w:val="24"/>
        </w:rPr>
        <w:t>Таблиця 1</w:t>
      </w:r>
    </w:p>
    <w:tbl>
      <w:tblPr>
        <w:tblW w:w="9757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394"/>
        <w:gridCol w:w="5363"/>
      </w:tblGrid>
      <w:tr w:rsidR="00875A5B" w:rsidRPr="00875A5B" w:rsidTr="000E181C">
        <w:tc>
          <w:tcPr>
            <w:tcW w:w="43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875A5B" w:rsidRPr="00875A5B" w:rsidRDefault="00875A5B" w:rsidP="00875A5B">
            <w:pPr>
              <w:tabs>
                <w:tab w:val="left" w:pos="228"/>
              </w:tabs>
              <w:spacing w:after="0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Назва характеристики</w:t>
            </w:r>
          </w:p>
        </w:tc>
        <w:tc>
          <w:tcPr>
            <w:tcW w:w="53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75A5B" w:rsidRPr="00875A5B" w:rsidRDefault="00875A5B" w:rsidP="00875A5B">
            <w:pPr>
              <w:tabs>
                <w:tab w:val="left" w:pos="228"/>
              </w:tabs>
              <w:spacing w:after="0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Технічні дані</w:t>
            </w:r>
          </w:p>
        </w:tc>
      </w:tr>
      <w:tr w:rsidR="00875A5B" w:rsidRPr="00875A5B" w:rsidTr="000E181C">
        <w:tc>
          <w:tcPr>
            <w:tcW w:w="43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75A5B" w:rsidRPr="00875A5B" w:rsidRDefault="00875A5B" w:rsidP="00875A5B">
            <w:pPr>
              <w:tabs>
                <w:tab w:val="left" w:pos="228"/>
              </w:tabs>
              <w:spacing w:after="0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Вид каналу зв’язку (</w:t>
            </w:r>
            <w:r w:rsidRPr="00875A5B">
              <w:rPr>
                <w:rFonts w:ascii="Times New Roman" w:hAnsi="Times New Roman"/>
                <w:bCs/>
                <w:sz w:val="24"/>
                <w:szCs w:val="24"/>
              </w:rPr>
              <w:t>надання доступу до мережі Інтернет</w:t>
            </w:r>
            <w:r w:rsidRPr="00875A5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75A5B" w:rsidRPr="00875A5B" w:rsidRDefault="00875A5B" w:rsidP="00875A5B">
            <w:pPr>
              <w:tabs>
                <w:tab w:val="left" w:pos="228"/>
              </w:tabs>
              <w:spacing w:after="0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 xml:space="preserve"> наземний, симетричний</w:t>
            </w:r>
          </w:p>
        </w:tc>
      </w:tr>
      <w:tr w:rsidR="00875A5B" w:rsidRPr="00875A5B" w:rsidTr="000E181C">
        <w:tc>
          <w:tcPr>
            <w:tcW w:w="43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75A5B" w:rsidRPr="00875A5B" w:rsidRDefault="00875A5B" w:rsidP="00875A5B">
            <w:pPr>
              <w:tabs>
                <w:tab w:val="left" w:pos="228"/>
              </w:tabs>
              <w:spacing w:after="0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Пропускна здатність каналу, коефіцієнт переданих пакетів, у % (не менше)</w:t>
            </w:r>
          </w:p>
        </w:tc>
        <w:tc>
          <w:tcPr>
            <w:tcW w:w="53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75A5B" w:rsidRPr="00875A5B" w:rsidRDefault="00875A5B" w:rsidP="00875A5B">
            <w:pPr>
              <w:tabs>
                <w:tab w:val="left" w:pos="228"/>
              </w:tabs>
              <w:spacing w:after="0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99,5 %</w:t>
            </w:r>
          </w:p>
        </w:tc>
      </w:tr>
      <w:tr w:rsidR="00875A5B" w:rsidRPr="00875A5B" w:rsidTr="000E181C">
        <w:tc>
          <w:tcPr>
            <w:tcW w:w="43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75A5B" w:rsidRPr="00875A5B" w:rsidRDefault="00875A5B" w:rsidP="00875A5B">
            <w:pPr>
              <w:tabs>
                <w:tab w:val="left" w:pos="228"/>
              </w:tabs>
              <w:spacing w:after="0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Інтерфейс</w:t>
            </w:r>
          </w:p>
        </w:tc>
        <w:tc>
          <w:tcPr>
            <w:tcW w:w="53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5A5B" w:rsidRPr="00875A5B" w:rsidRDefault="00875A5B" w:rsidP="00875A5B">
            <w:pPr>
              <w:tabs>
                <w:tab w:val="left" w:pos="228"/>
              </w:tabs>
              <w:spacing w:after="0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IP, не менше 100 Base-T / не менше 100 Base-TX</w:t>
            </w:r>
          </w:p>
        </w:tc>
      </w:tr>
      <w:tr w:rsidR="00875A5B" w:rsidRPr="00875A5B" w:rsidTr="000E181C">
        <w:trPr>
          <w:trHeight w:val="306"/>
        </w:trPr>
        <w:tc>
          <w:tcPr>
            <w:tcW w:w="43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875A5B" w:rsidRPr="00875A5B" w:rsidRDefault="00875A5B" w:rsidP="00875A5B">
            <w:pPr>
              <w:tabs>
                <w:tab w:val="left" w:pos="228"/>
              </w:tabs>
              <w:spacing w:after="0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Технічна підтримка</w:t>
            </w:r>
          </w:p>
        </w:tc>
        <w:tc>
          <w:tcPr>
            <w:tcW w:w="53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5A5B" w:rsidRPr="00875A5B" w:rsidRDefault="00875A5B" w:rsidP="00875A5B">
            <w:pPr>
              <w:tabs>
                <w:tab w:val="left" w:pos="228"/>
              </w:tabs>
              <w:spacing w:after="0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Цілодобово, яка включає в себе постійний моніторинг каналів та діагностику причини відхилення від заданих технічних характеристик</w:t>
            </w:r>
          </w:p>
        </w:tc>
      </w:tr>
      <w:tr w:rsidR="00875A5B" w:rsidRPr="00875A5B" w:rsidTr="000E181C">
        <w:trPr>
          <w:trHeight w:val="306"/>
        </w:trPr>
        <w:tc>
          <w:tcPr>
            <w:tcW w:w="43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75A5B" w:rsidRPr="00875A5B" w:rsidRDefault="00875A5B" w:rsidP="00875A5B">
            <w:pPr>
              <w:tabs>
                <w:tab w:val="left" w:pos="228"/>
              </w:tabs>
              <w:spacing w:after="0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Режим надання Послуг</w:t>
            </w:r>
          </w:p>
        </w:tc>
        <w:tc>
          <w:tcPr>
            <w:tcW w:w="53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75A5B" w:rsidRPr="00875A5B" w:rsidRDefault="00875A5B" w:rsidP="00875A5B">
            <w:pPr>
              <w:tabs>
                <w:tab w:val="left" w:pos="228"/>
              </w:tabs>
              <w:spacing w:after="0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24 години на добу, 7 днів на тиждень</w:t>
            </w:r>
          </w:p>
        </w:tc>
      </w:tr>
      <w:tr w:rsidR="00875A5B" w:rsidRPr="00875A5B" w:rsidTr="000E181C">
        <w:trPr>
          <w:trHeight w:val="306"/>
        </w:trPr>
        <w:tc>
          <w:tcPr>
            <w:tcW w:w="43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75A5B" w:rsidRPr="00875A5B" w:rsidRDefault="00875A5B" w:rsidP="00875A5B">
            <w:pPr>
              <w:tabs>
                <w:tab w:val="left" w:pos="228"/>
              </w:tabs>
              <w:spacing w:after="0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Швидкість</w:t>
            </w:r>
          </w:p>
        </w:tc>
        <w:tc>
          <w:tcPr>
            <w:tcW w:w="53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75A5B" w:rsidRPr="00875A5B" w:rsidRDefault="00875A5B" w:rsidP="00875A5B">
            <w:pPr>
              <w:tabs>
                <w:tab w:val="left" w:pos="228"/>
              </w:tabs>
              <w:spacing w:after="0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 xml:space="preserve">до 100 </w:t>
            </w:r>
            <w:proofErr w:type="spellStart"/>
            <w:r w:rsidRPr="00875A5B">
              <w:rPr>
                <w:rFonts w:ascii="Times New Roman" w:hAnsi="Times New Roman"/>
                <w:sz w:val="24"/>
                <w:szCs w:val="24"/>
              </w:rPr>
              <w:t>Мбіт</w:t>
            </w:r>
            <w:proofErr w:type="spellEnd"/>
            <w:r w:rsidRPr="00875A5B"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</w:tr>
    </w:tbl>
    <w:p w:rsidR="00875A5B" w:rsidRPr="00875A5B" w:rsidRDefault="00875A5B" w:rsidP="00875A5B">
      <w:pPr>
        <w:tabs>
          <w:tab w:val="left" w:pos="228"/>
        </w:tabs>
        <w:spacing w:after="0"/>
        <w:ind w:right="127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>2. Доступність Послуг та умови про рівень якості їх надання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>2.1. Послуги вважаються доступними, якщо вони відповідають вимогам, приведеним у Таблицях 1-2 цього Додатку.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>2.2. Послуги можуть бути тимчасово недоступні внаслідок проведення планованих робіт (Планові роботи) Виконавцем або виникнення аварійних ситуацій з різних причин.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>2.3. Проведення Планових робіт призводить до запланованої недоступності послуг (ЗНП).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>2.4. Вимоги щодо ЗНП: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>2.4.1. Виконавець проводить Планові роботи, якщо погодив це із Замовником не менше ніж за 2 (два) робочих дні до початку їх проведення шляхом відправлення повідомлення на електронну адресу Замовника. В повідомленні повинно бути зазначено вид послуги, адреса включення, час початку ЗНП та можлива тривалість ЗНП.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>2.4.2. Планові роботи можуть проводитись в період з 23:00 до 08:00 год.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>2.4.3. Вимоги щодо загальної тривалості ЗНП приведені в Таблиці 2 цього Додатку.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>2.4.4. У випадку порушення Виконавцем порядку, зазначеного в пункті 2.4.1 цього Додатку, недоступність Послуг, викликана проведенням Планових робіт, вважається Аварійною Недоступністю Послуг (АНП) з вини Виконавця.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>2.4.5. Проведення Виконавцем Планових робіт в порядку та в строки інші, ніж встановлені пунктами 2.4.1, 2.4.2 та 2.4.3 цього Додатку, може бути здійснене виключно за письмовим погодженням із Замовником.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center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b/>
          <w:sz w:val="24"/>
          <w:szCs w:val="24"/>
        </w:rPr>
        <w:t>Загальна тривалість ЗНП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i/>
          <w:sz w:val="24"/>
          <w:szCs w:val="24"/>
        </w:rPr>
      </w:pPr>
      <w:r w:rsidRPr="00875A5B">
        <w:rPr>
          <w:rFonts w:ascii="Times New Roman" w:hAnsi="Times New Roman"/>
          <w:i/>
          <w:sz w:val="24"/>
          <w:szCs w:val="24"/>
        </w:rPr>
        <w:t>Таблиця 2</w:t>
      </w:r>
    </w:p>
    <w:tbl>
      <w:tblPr>
        <w:tblW w:w="9497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274"/>
        <w:gridCol w:w="2269"/>
        <w:gridCol w:w="2954"/>
      </w:tblGrid>
      <w:tr w:rsidR="00875A5B" w:rsidRPr="00875A5B" w:rsidTr="000E181C">
        <w:trPr>
          <w:jc w:val="center"/>
        </w:trPr>
        <w:tc>
          <w:tcPr>
            <w:tcW w:w="42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875A5B" w:rsidRPr="00875A5B" w:rsidRDefault="00875A5B" w:rsidP="00875A5B">
            <w:pPr>
              <w:tabs>
                <w:tab w:val="left" w:pos="228"/>
              </w:tabs>
              <w:spacing w:after="0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bCs/>
                <w:sz w:val="24"/>
                <w:szCs w:val="24"/>
              </w:rPr>
              <w:t>Вид каналу зв’язку (каналу передавання даних)</w:t>
            </w:r>
          </w:p>
        </w:tc>
        <w:tc>
          <w:tcPr>
            <w:tcW w:w="2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875A5B" w:rsidRPr="00875A5B" w:rsidRDefault="00875A5B" w:rsidP="00875A5B">
            <w:pPr>
              <w:tabs>
                <w:tab w:val="left" w:pos="228"/>
              </w:tabs>
              <w:spacing w:after="0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bCs/>
                <w:sz w:val="24"/>
                <w:szCs w:val="24"/>
              </w:rPr>
              <w:t>Загальна тривалість ЗНП, на місяць</w:t>
            </w:r>
          </w:p>
        </w:tc>
        <w:tc>
          <w:tcPr>
            <w:tcW w:w="2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75A5B" w:rsidRPr="00875A5B" w:rsidRDefault="00875A5B" w:rsidP="00875A5B">
            <w:pPr>
              <w:tabs>
                <w:tab w:val="left" w:pos="228"/>
              </w:tabs>
              <w:spacing w:after="0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bCs/>
                <w:sz w:val="24"/>
                <w:szCs w:val="24"/>
              </w:rPr>
              <w:t>Загальна тривалість ЗНП, на рік</w:t>
            </w:r>
          </w:p>
        </w:tc>
      </w:tr>
      <w:tr w:rsidR="00875A5B" w:rsidRPr="00875A5B" w:rsidTr="000E181C">
        <w:trPr>
          <w:jc w:val="center"/>
        </w:trPr>
        <w:tc>
          <w:tcPr>
            <w:tcW w:w="42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875A5B" w:rsidRPr="00875A5B" w:rsidRDefault="00875A5B" w:rsidP="00875A5B">
            <w:pPr>
              <w:tabs>
                <w:tab w:val="left" w:pos="228"/>
              </w:tabs>
              <w:spacing w:after="0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 xml:space="preserve">Наземний канал зв’язку </w:t>
            </w:r>
          </w:p>
        </w:tc>
        <w:tc>
          <w:tcPr>
            <w:tcW w:w="2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875A5B" w:rsidRPr="00875A5B" w:rsidRDefault="00875A5B" w:rsidP="00875A5B">
            <w:pPr>
              <w:tabs>
                <w:tab w:val="left" w:pos="228"/>
              </w:tabs>
              <w:spacing w:after="0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до 8 годин</w:t>
            </w:r>
          </w:p>
        </w:tc>
        <w:tc>
          <w:tcPr>
            <w:tcW w:w="2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75A5B" w:rsidRPr="00875A5B" w:rsidRDefault="00875A5B" w:rsidP="00875A5B">
            <w:pPr>
              <w:tabs>
                <w:tab w:val="left" w:pos="228"/>
              </w:tabs>
              <w:spacing w:after="0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до 48 годин</w:t>
            </w:r>
          </w:p>
        </w:tc>
      </w:tr>
    </w:tbl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>2.5. Про факт відновлення доступності Послуг Виконавець повідомляє Замовника по телефону та дублює повідомлення електронною поштою. На повідомлення Виконавця Замовник підтверджує чи не підтверджує факт відновлення доступності Послуг.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lastRenderedPageBreak/>
        <w:t>2.6. Замовник має право отримувати інформацію про хід виконання робіт по відновленню доступності Послуг шляхом звернення до представників технічної підтримки Виконавця.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>2.7. Послуги вважаються АНП, якщо виникли з будь-яких причин за виключенням ЗНП, але з урахуванням пунктів 2.4.4 та 2.4.5 цього Додатку.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>2.8. Порядок та строки усунення АНП: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 xml:space="preserve">2.8.1. У випадку виникнення АНП Виконавець негайно повідомляє про це представників технічної підтримки Замовника по телефону або електронною поштою. 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 xml:space="preserve">2.8.2. У випадку, якщо АНП виявлена Замовником, останній негайно повідомляє про це представників технічної підтримки Виконавця по телефону або за електронною адресою. 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>2.8.3. Повідомлення має містити відомості, визначені у пункті 4.2 цього Додатку. Виконавець має право не приймати до виконання повідомлення Замовника про АНП, яке не включає всі відомості, наведені у пункті 4.2 цього Додатку, про що має повідомити Замовника.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>2.8.4. Початком періоду АНП вважається отримання Виконавцем від Замовника повідомлення про АНП або повідомлення Виконавцем Замовника по телефону/через електронну пошту про АНП.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>2.8.5. Строк усунення АНП приведені в Таблиці 3 цього Додатку.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>2.8.6. Строки усунення АНП, що зазначені в Таблиці 3 цього Додатку, та відповідальність Виконавця, встановлена у розділі 3 цього Додатку, не застосовуються у випадку, якщо АНП виникла з вини Замовника. Порядок, строки усунення АНП, що виникли з вини Замовника, погоджується Сторонами в кожному окремому випадку.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>2.8.7. Строки усунення АНП, зазначені у Таблиці 3 цього Додатку, не включають строк, протягом якого персоналу Виконавця Замовником не було надано необхідний доступ до Обладнання.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>2.8.8. Завершенням періоду АНП вважається час фактичного усунення АНП та відновлення доступності Послуг.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center"/>
        <w:rPr>
          <w:rFonts w:ascii="Times New Roman" w:hAnsi="Times New Roman"/>
          <w:b/>
          <w:sz w:val="24"/>
          <w:szCs w:val="24"/>
        </w:rPr>
      </w:pPr>
      <w:r w:rsidRPr="00875A5B">
        <w:rPr>
          <w:rFonts w:ascii="Times New Roman" w:hAnsi="Times New Roman"/>
          <w:b/>
          <w:sz w:val="24"/>
          <w:szCs w:val="24"/>
        </w:rPr>
        <w:t>Строк усунення АНП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i/>
          <w:sz w:val="24"/>
          <w:szCs w:val="24"/>
        </w:rPr>
        <w:t>Таблиця 3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486"/>
        <w:gridCol w:w="5153"/>
      </w:tblGrid>
      <w:tr w:rsidR="00875A5B" w:rsidRPr="00875A5B" w:rsidTr="000E181C">
        <w:trPr>
          <w:jc w:val="center"/>
        </w:trPr>
        <w:tc>
          <w:tcPr>
            <w:tcW w:w="44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875A5B" w:rsidRPr="00875A5B" w:rsidRDefault="00875A5B" w:rsidP="00875A5B">
            <w:pPr>
              <w:tabs>
                <w:tab w:val="left" w:pos="228"/>
              </w:tabs>
              <w:spacing w:after="0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b/>
                <w:bCs/>
                <w:sz w:val="24"/>
                <w:szCs w:val="24"/>
              </w:rPr>
              <w:t>Вид  АНП</w:t>
            </w:r>
          </w:p>
        </w:tc>
        <w:tc>
          <w:tcPr>
            <w:tcW w:w="51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75A5B" w:rsidRPr="00875A5B" w:rsidRDefault="00875A5B" w:rsidP="00875A5B">
            <w:pPr>
              <w:tabs>
                <w:tab w:val="left" w:pos="228"/>
              </w:tabs>
              <w:spacing w:after="0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Максимальний строк усунення АНП</w:t>
            </w:r>
          </w:p>
        </w:tc>
      </w:tr>
      <w:tr w:rsidR="00875A5B" w:rsidRPr="00875A5B" w:rsidTr="000E181C">
        <w:trPr>
          <w:jc w:val="center"/>
        </w:trPr>
        <w:tc>
          <w:tcPr>
            <w:tcW w:w="44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75A5B" w:rsidRPr="00875A5B" w:rsidRDefault="00875A5B" w:rsidP="00875A5B">
            <w:pPr>
              <w:tabs>
                <w:tab w:val="left" w:pos="228"/>
              </w:tabs>
              <w:spacing w:after="0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логічний рівень</w:t>
            </w:r>
          </w:p>
        </w:tc>
        <w:tc>
          <w:tcPr>
            <w:tcW w:w="51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5A5B" w:rsidRPr="00875A5B" w:rsidRDefault="00875A5B" w:rsidP="00875A5B">
            <w:pPr>
              <w:tabs>
                <w:tab w:val="left" w:pos="228"/>
              </w:tabs>
              <w:spacing w:after="0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2 години</w:t>
            </w:r>
          </w:p>
        </w:tc>
      </w:tr>
      <w:tr w:rsidR="00875A5B" w:rsidRPr="00875A5B" w:rsidTr="000E181C">
        <w:trPr>
          <w:jc w:val="center"/>
        </w:trPr>
        <w:tc>
          <w:tcPr>
            <w:tcW w:w="4486" w:type="dxa"/>
            <w:tcBorders>
              <w:left w:val="single" w:sz="4" w:space="0" w:color="000080"/>
              <w:bottom w:val="single" w:sz="4" w:space="0" w:color="000080"/>
            </w:tcBorders>
          </w:tcPr>
          <w:p w:rsidR="00875A5B" w:rsidRPr="00875A5B" w:rsidRDefault="00875A5B" w:rsidP="00875A5B">
            <w:pPr>
              <w:tabs>
                <w:tab w:val="left" w:pos="228"/>
              </w:tabs>
              <w:spacing w:after="0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фізичний рівень</w:t>
            </w:r>
          </w:p>
        </w:tc>
        <w:tc>
          <w:tcPr>
            <w:tcW w:w="515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5A5B" w:rsidRPr="00875A5B" w:rsidRDefault="00875A5B" w:rsidP="00875A5B">
            <w:pPr>
              <w:tabs>
                <w:tab w:val="left" w:pos="228"/>
              </w:tabs>
              <w:spacing w:after="0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24 години</w:t>
            </w:r>
          </w:p>
        </w:tc>
      </w:tr>
    </w:tbl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>2.8.9. Про факт відновлення доступності Послуг Виконавець повідомляє Замовника по телефону та дублює повідомлення електронною поштою. На повідомлення Виконавця Замовник підтверджує чи не підтверджує факт відновлення доступності Послуг.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>2.8.10. Замовник зобов’язується негайно надавати персоналу Виконавця доступ до приміщень Замовника, необхідного телекомунікаційного обладнання, що забезпечує надання Послуг та розміщене в приміщеннях Замовника, для виконання робіт по відновленню доступності Послуг.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>2.8.11. Для отримання необхідного доступу до приміщень Замовника, персонал Виконавця пред’являє Замовнику службові посвідчення та направлення на виконання робіт.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>2.8.12. Замовник має право отримувати інформацію про хід виконання робіт по відновленню доступності Послуг шляхом звернення до представників технічної підтримки Виконавця.</w:t>
      </w:r>
    </w:p>
    <w:p w:rsidR="00875A5B" w:rsidRPr="00875A5B" w:rsidRDefault="00875A5B" w:rsidP="00875A5B">
      <w:pPr>
        <w:numPr>
          <w:ilvl w:val="0"/>
          <w:numId w:val="7"/>
        </w:numPr>
        <w:tabs>
          <w:tab w:val="left" w:pos="228"/>
        </w:tabs>
        <w:spacing w:after="0" w:line="240" w:lineRule="auto"/>
        <w:ind w:left="22" w:right="127" w:hanging="22"/>
        <w:rPr>
          <w:rFonts w:ascii="Times New Roman" w:hAnsi="Times New Roman"/>
          <w:bCs/>
          <w:sz w:val="24"/>
          <w:szCs w:val="24"/>
        </w:rPr>
      </w:pPr>
      <w:r w:rsidRPr="00875A5B">
        <w:rPr>
          <w:rFonts w:ascii="Times New Roman" w:hAnsi="Times New Roman"/>
          <w:bCs/>
          <w:sz w:val="24"/>
          <w:szCs w:val="24"/>
        </w:rPr>
        <w:t>Процедура отримання Замовником неустойки при порушенні строків усунення АНП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 xml:space="preserve">3.1. У випадку порушення Виконавцем строків усунення АНП (Таблиця 3), Учасник зі своєї сторони, а Замовник зі своєї сторони фіксує час простою в наданні Послуг. Даний факт має </w:t>
      </w:r>
      <w:r w:rsidRPr="00875A5B">
        <w:rPr>
          <w:rFonts w:ascii="Times New Roman" w:hAnsi="Times New Roman"/>
          <w:sz w:val="24"/>
          <w:szCs w:val="24"/>
        </w:rPr>
        <w:lastRenderedPageBreak/>
        <w:t>бути відображено в Акті приймання-передачі наданих Послуг за звітний місяць (надалі – «Акт»), у якому простій мав місце.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bCs/>
          <w:sz w:val="24"/>
          <w:szCs w:val="24"/>
        </w:rPr>
        <w:t>4. Технічна підтримка Виконавця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>4.1. Виконавець приймає звернення (повідомлення) Замовника цілодобово, без перерв та вихідних по телефону та на електронну адресу Виконавця.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>4.2. Звернення (повідомлення) Замовника повинно обов’язково включати: найменування Замовника; ім’я, прізвище, контактний телефон особи, що звертається; найменування каналу, на якому виникли проблеми з передачі даних; причину звернення.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>4.3. У разі невиконання Замовником пункту 4.2 цього Технічного завдання, Виконавець не несе відповідальність за порушення строків усунення АНП.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>4.4. На підставі звернення (повідомлення) Замовника відповідно до пункту 4.2 цього Технічного завдання, Виконавець формує заявку, що включає всі відомості, повідомлені Замовником.</w:t>
      </w:r>
    </w:p>
    <w:p w:rsidR="00B12373" w:rsidRDefault="00B6060F" w:rsidP="003A5B9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hanging="7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5B92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3A5B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3A5B9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FC2FD8" w:rsidRPr="00FC2FD8" w:rsidRDefault="00FC2FD8" w:rsidP="00FC2FD8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FC2FD8">
        <w:rPr>
          <w:rFonts w:ascii="Times New Roman" w:hAnsi="Times New Roman"/>
          <w:sz w:val="24"/>
          <w:szCs w:val="24"/>
        </w:rPr>
        <w:t xml:space="preserve">Враховуючи обсяги даних послуг, вартість </w:t>
      </w:r>
      <w:r w:rsidR="00875A5B" w:rsidRPr="00875A5B">
        <w:rPr>
          <w:rFonts w:ascii="Times New Roman" w:hAnsi="Times New Roman"/>
          <w:sz w:val="24"/>
          <w:szCs w:val="24"/>
        </w:rPr>
        <w:t>Послуги для надання доступу до всесвітньої мережі Інтернет</w:t>
      </w:r>
      <w:r w:rsidRPr="00FC2FD8">
        <w:rPr>
          <w:rFonts w:ascii="Times New Roman" w:hAnsi="Times New Roman"/>
          <w:sz w:val="24"/>
          <w:szCs w:val="24"/>
        </w:rPr>
        <w:t xml:space="preserve"> на 2021 рік, з урахуванням  очікуваного розміру бюджетних видатків на 2022 рік,  очікувану вартість </w:t>
      </w:r>
      <w:r w:rsidR="00875A5B" w:rsidRPr="00875A5B">
        <w:rPr>
          <w:rFonts w:ascii="Times New Roman" w:hAnsi="Times New Roman"/>
          <w:sz w:val="24"/>
          <w:szCs w:val="24"/>
        </w:rPr>
        <w:t xml:space="preserve">Послуги стаціонарного телефонного зв'язку </w:t>
      </w:r>
      <w:r w:rsidRPr="00FC2FD8">
        <w:rPr>
          <w:rFonts w:ascii="Times New Roman" w:hAnsi="Times New Roman"/>
          <w:sz w:val="24"/>
          <w:szCs w:val="24"/>
        </w:rPr>
        <w:t xml:space="preserve">(за кодом ДК 021:2015 </w:t>
      </w:r>
      <w:r w:rsidR="00875A5B" w:rsidRPr="00875A5B">
        <w:rPr>
          <w:rFonts w:ascii="Times New Roman" w:hAnsi="Times New Roman"/>
          <w:bCs/>
          <w:sz w:val="24"/>
          <w:szCs w:val="24"/>
          <w:lang w:bidi="uk-UA"/>
        </w:rPr>
        <w:t>72410000-7 - Послуги провайдерів</w:t>
      </w:r>
      <w:r w:rsidR="00875A5B">
        <w:rPr>
          <w:rFonts w:ascii="Times New Roman" w:hAnsi="Times New Roman"/>
          <w:sz w:val="24"/>
          <w:szCs w:val="24"/>
        </w:rPr>
        <w:t>) визначено в сумі 172</w:t>
      </w:r>
      <w:bookmarkStart w:id="0" w:name="_GoBack"/>
      <w:bookmarkEnd w:id="0"/>
      <w:r w:rsidRPr="00FC2FD8">
        <w:rPr>
          <w:rFonts w:ascii="Times New Roman" w:hAnsi="Times New Roman"/>
          <w:sz w:val="24"/>
          <w:szCs w:val="24"/>
        </w:rPr>
        <w:t> 000,00 гривень з урахуванням ПДВ.</w:t>
      </w:r>
    </w:p>
    <w:p w:rsidR="00FC2FD8" w:rsidRPr="003A5B92" w:rsidRDefault="00FC2FD8" w:rsidP="00FC2FD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FC2FD8" w:rsidRPr="003A5B92" w:rsidSect="007F4C79">
      <w:headerReference w:type="default" r:id="rId8"/>
      <w:pgSz w:w="11906" w:h="16838"/>
      <w:pgMar w:top="993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59D" w:rsidRDefault="007A559D" w:rsidP="009A525D">
      <w:pPr>
        <w:spacing w:after="0" w:line="240" w:lineRule="auto"/>
      </w:pPr>
      <w:r>
        <w:separator/>
      </w:r>
    </w:p>
  </w:endnote>
  <w:endnote w:type="continuationSeparator" w:id="0">
    <w:p w:rsidR="007A559D" w:rsidRDefault="007A559D" w:rsidP="009A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59D" w:rsidRDefault="007A559D" w:rsidP="009A525D">
      <w:pPr>
        <w:spacing w:after="0" w:line="240" w:lineRule="auto"/>
      </w:pPr>
      <w:r>
        <w:separator/>
      </w:r>
    </w:p>
  </w:footnote>
  <w:footnote w:type="continuationSeparator" w:id="0">
    <w:p w:rsidR="007A559D" w:rsidRDefault="007A559D" w:rsidP="009A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81A" w:rsidRDefault="0000481A" w:rsidP="009A525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75A5B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B1"/>
    <w:multiLevelType w:val="hybridMultilevel"/>
    <w:tmpl w:val="922075EC"/>
    <w:lvl w:ilvl="0" w:tplc="A3741C7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393241"/>
    <w:multiLevelType w:val="hybridMultilevel"/>
    <w:tmpl w:val="B25E3A08"/>
    <w:lvl w:ilvl="0" w:tplc="ED92A3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0FB1AF4"/>
    <w:multiLevelType w:val="multilevel"/>
    <w:tmpl w:val="72D48DB6"/>
    <w:lvl w:ilvl="0">
      <w:start w:val="1"/>
      <w:numFmt w:val="none"/>
      <w:pStyle w:val="12"/>
      <w:lvlText w:val="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%2)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russianLower"/>
      <w:lvlText w:val="%1%3.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russianLower"/>
      <w:pStyle w:val="120"/>
      <w:lvlText w:val="%5."/>
      <w:lvlJc w:val="left"/>
      <w:pPr>
        <w:tabs>
          <w:tab w:val="num" w:pos="1474"/>
        </w:tabs>
        <w:ind w:left="1474" w:hanging="227"/>
      </w:pPr>
      <w:rPr>
        <w:rFonts w:hint="default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27"/>
      </w:pPr>
      <w:rPr>
        <w:rFonts w:ascii="Wingdings" w:hAnsi="Wingdings" w:hint="default"/>
        <w:color w:val="000000"/>
      </w:rPr>
    </w:lvl>
    <w:lvl w:ilvl="6">
      <w:start w:val="1"/>
      <w:numFmt w:val="none"/>
      <w:lvlText w:val=""/>
      <w:lvlJc w:val="left"/>
      <w:pPr>
        <w:tabs>
          <w:tab w:val="num" w:pos="1211"/>
        </w:tabs>
        <w:ind w:left="121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46"/>
        </w:tabs>
        <w:ind w:left="1346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06"/>
        </w:tabs>
        <w:ind w:left="1706" w:hanging="1800"/>
      </w:pPr>
      <w:rPr>
        <w:rFonts w:hint="default"/>
      </w:rPr>
    </w:lvl>
  </w:abstractNum>
  <w:abstractNum w:abstractNumId="5">
    <w:nsid w:val="53B20EB9"/>
    <w:multiLevelType w:val="hybridMultilevel"/>
    <w:tmpl w:val="FCBC59FC"/>
    <w:lvl w:ilvl="0" w:tplc="73A29C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95368"/>
    <w:multiLevelType w:val="hybridMultilevel"/>
    <w:tmpl w:val="7124F302"/>
    <w:lvl w:ilvl="0" w:tplc="32E6330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80"/>
    <w:rsid w:val="0000481A"/>
    <w:rsid w:val="0000548F"/>
    <w:rsid w:val="00007DAB"/>
    <w:rsid w:val="00015C3A"/>
    <w:rsid w:val="000210D2"/>
    <w:rsid w:val="000252C1"/>
    <w:rsid w:val="0003009B"/>
    <w:rsid w:val="00052530"/>
    <w:rsid w:val="000720EB"/>
    <w:rsid w:val="00080724"/>
    <w:rsid w:val="000920B4"/>
    <w:rsid w:val="000A6027"/>
    <w:rsid w:val="000A6F49"/>
    <w:rsid w:val="000B1F80"/>
    <w:rsid w:val="000C58C4"/>
    <w:rsid w:val="000C63E5"/>
    <w:rsid w:val="000D292C"/>
    <w:rsid w:val="000E29AA"/>
    <w:rsid w:val="00110561"/>
    <w:rsid w:val="00122E5F"/>
    <w:rsid w:val="001251CE"/>
    <w:rsid w:val="00130372"/>
    <w:rsid w:val="001478B0"/>
    <w:rsid w:val="00150D52"/>
    <w:rsid w:val="001819BC"/>
    <w:rsid w:val="001B0A74"/>
    <w:rsid w:val="001B3984"/>
    <w:rsid w:val="001F33F1"/>
    <w:rsid w:val="0025477A"/>
    <w:rsid w:val="00274606"/>
    <w:rsid w:val="002B2C45"/>
    <w:rsid w:val="002B4BE2"/>
    <w:rsid w:val="002C2982"/>
    <w:rsid w:val="00302ABA"/>
    <w:rsid w:val="00310B13"/>
    <w:rsid w:val="00313B41"/>
    <w:rsid w:val="00331D01"/>
    <w:rsid w:val="0035613D"/>
    <w:rsid w:val="0036602B"/>
    <w:rsid w:val="00370C4C"/>
    <w:rsid w:val="003866E7"/>
    <w:rsid w:val="003A5B92"/>
    <w:rsid w:val="003A756B"/>
    <w:rsid w:val="003E5B52"/>
    <w:rsid w:val="00404E80"/>
    <w:rsid w:val="004340B4"/>
    <w:rsid w:val="00444D9C"/>
    <w:rsid w:val="00456EF8"/>
    <w:rsid w:val="004742A6"/>
    <w:rsid w:val="0048569A"/>
    <w:rsid w:val="004A362D"/>
    <w:rsid w:val="004C5515"/>
    <w:rsid w:val="004D0D97"/>
    <w:rsid w:val="004D2150"/>
    <w:rsid w:val="0054392E"/>
    <w:rsid w:val="0055586B"/>
    <w:rsid w:val="005621FD"/>
    <w:rsid w:val="00575E3F"/>
    <w:rsid w:val="00595B53"/>
    <w:rsid w:val="005B1643"/>
    <w:rsid w:val="005B68B5"/>
    <w:rsid w:val="005C2EAF"/>
    <w:rsid w:val="005C74E3"/>
    <w:rsid w:val="005E1925"/>
    <w:rsid w:val="005E71BF"/>
    <w:rsid w:val="005F0CD0"/>
    <w:rsid w:val="006124A8"/>
    <w:rsid w:val="0062468A"/>
    <w:rsid w:val="0062731F"/>
    <w:rsid w:val="00634864"/>
    <w:rsid w:val="00646B55"/>
    <w:rsid w:val="006A1BE5"/>
    <w:rsid w:val="006A4ABD"/>
    <w:rsid w:val="006B0457"/>
    <w:rsid w:val="006B6803"/>
    <w:rsid w:val="006C06E3"/>
    <w:rsid w:val="006C460C"/>
    <w:rsid w:val="006C4DEA"/>
    <w:rsid w:val="006E22BA"/>
    <w:rsid w:val="00703913"/>
    <w:rsid w:val="00706046"/>
    <w:rsid w:val="007150BD"/>
    <w:rsid w:val="00767F7D"/>
    <w:rsid w:val="00777BAE"/>
    <w:rsid w:val="00786FBE"/>
    <w:rsid w:val="007906E0"/>
    <w:rsid w:val="007978FF"/>
    <w:rsid w:val="007A559D"/>
    <w:rsid w:val="007B0549"/>
    <w:rsid w:val="007D7E90"/>
    <w:rsid w:val="007F043B"/>
    <w:rsid w:val="007F4C79"/>
    <w:rsid w:val="0083510B"/>
    <w:rsid w:val="00835FB4"/>
    <w:rsid w:val="00875A5B"/>
    <w:rsid w:val="0089728A"/>
    <w:rsid w:val="008B26F8"/>
    <w:rsid w:val="008C2D15"/>
    <w:rsid w:val="008E189B"/>
    <w:rsid w:val="00901E9E"/>
    <w:rsid w:val="00931D71"/>
    <w:rsid w:val="0096391C"/>
    <w:rsid w:val="00966E21"/>
    <w:rsid w:val="00967420"/>
    <w:rsid w:val="00984841"/>
    <w:rsid w:val="00987001"/>
    <w:rsid w:val="009A525D"/>
    <w:rsid w:val="00A14C1A"/>
    <w:rsid w:val="00A64826"/>
    <w:rsid w:val="00A665DE"/>
    <w:rsid w:val="00A71460"/>
    <w:rsid w:val="00A83726"/>
    <w:rsid w:val="00A8592E"/>
    <w:rsid w:val="00A94CEB"/>
    <w:rsid w:val="00AD63A6"/>
    <w:rsid w:val="00B12373"/>
    <w:rsid w:val="00B17519"/>
    <w:rsid w:val="00B5375D"/>
    <w:rsid w:val="00B6060F"/>
    <w:rsid w:val="00B923E3"/>
    <w:rsid w:val="00BC3CA1"/>
    <w:rsid w:val="00BF32AE"/>
    <w:rsid w:val="00BF4FED"/>
    <w:rsid w:val="00C05061"/>
    <w:rsid w:val="00C13360"/>
    <w:rsid w:val="00C819C9"/>
    <w:rsid w:val="00C82857"/>
    <w:rsid w:val="00CA5D5B"/>
    <w:rsid w:val="00CB0C71"/>
    <w:rsid w:val="00CB0FAA"/>
    <w:rsid w:val="00CC3087"/>
    <w:rsid w:val="00D10FDF"/>
    <w:rsid w:val="00D20043"/>
    <w:rsid w:val="00D417A2"/>
    <w:rsid w:val="00D51C8A"/>
    <w:rsid w:val="00D9634E"/>
    <w:rsid w:val="00DC3684"/>
    <w:rsid w:val="00DD00C2"/>
    <w:rsid w:val="00DE0E13"/>
    <w:rsid w:val="00E04448"/>
    <w:rsid w:val="00E04F0B"/>
    <w:rsid w:val="00E20C71"/>
    <w:rsid w:val="00E33FD8"/>
    <w:rsid w:val="00E5316E"/>
    <w:rsid w:val="00EC7002"/>
    <w:rsid w:val="00EE74B4"/>
    <w:rsid w:val="00EF25B8"/>
    <w:rsid w:val="00EF504F"/>
    <w:rsid w:val="00F06ACB"/>
    <w:rsid w:val="00F13ECF"/>
    <w:rsid w:val="00F176CC"/>
    <w:rsid w:val="00F61191"/>
    <w:rsid w:val="00F61527"/>
    <w:rsid w:val="00F81C73"/>
    <w:rsid w:val="00F935F7"/>
    <w:rsid w:val="00FB3107"/>
    <w:rsid w:val="00FC2E87"/>
    <w:rsid w:val="00FC2FD8"/>
    <w:rsid w:val="00FF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875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1">
    <w:name w:val="ОТ_Дог_12"/>
    <w:basedOn w:val="a"/>
    <w:link w:val="122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2">
    <w:name w:val="ОТ_Дог_12 Знак"/>
    <w:link w:val="121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9A525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9A525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543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ЭО_ОТ12"/>
    <w:basedOn w:val="a"/>
    <w:link w:val="123"/>
    <w:rsid w:val="00A665DE"/>
    <w:pPr>
      <w:widowControl w:val="0"/>
      <w:numPr>
        <w:numId w:val="6"/>
      </w:numPr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ru-RU"/>
    </w:rPr>
  </w:style>
  <w:style w:type="character" w:customStyle="1" w:styleId="123">
    <w:name w:val="ТЭО_ОТ12 Знак Знак"/>
    <w:link w:val="12"/>
    <w:rsid w:val="00A665DE"/>
    <w:rPr>
      <w:rFonts w:ascii="Times New Roman" w:eastAsia="Times New Roman" w:hAnsi="Times New Roman"/>
      <w:kern w:val="28"/>
      <w:sz w:val="24"/>
      <w:szCs w:val="24"/>
      <w:lang w:eastAsia="ru-RU"/>
    </w:rPr>
  </w:style>
  <w:style w:type="paragraph" w:customStyle="1" w:styleId="120">
    <w:name w:val="ОТ_Дог_12_Мар а."/>
    <w:basedOn w:val="a"/>
    <w:rsid w:val="00A665DE"/>
    <w:pPr>
      <w:widowControl w:val="0"/>
      <w:numPr>
        <w:ilvl w:val="4"/>
        <w:numId w:val="6"/>
      </w:numPr>
      <w:overflowPunct w:val="0"/>
      <w:adjustRightInd w:val="0"/>
      <w:spacing w:after="0" w:line="240" w:lineRule="auto"/>
    </w:pPr>
    <w:rPr>
      <w:rFonts w:ascii="Times New Roman" w:eastAsia="Times New Roman" w:hAnsi="Times New Roman" w:cs="UkrainianTimesET"/>
      <w:kern w:val="28"/>
      <w:sz w:val="24"/>
      <w:szCs w:val="24"/>
      <w:lang w:eastAsia="ru-RU"/>
    </w:rPr>
  </w:style>
  <w:style w:type="paragraph" w:customStyle="1" w:styleId="11">
    <w:name w:val="Обычный1"/>
    <w:rsid w:val="00A665DE"/>
    <w:pPr>
      <w:ind w:firstLine="720"/>
      <w:jc w:val="both"/>
    </w:pPr>
    <w:rPr>
      <w:rFonts w:ascii="Times New Roman" w:eastAsia="Times New Roman" w:hAnsi="Times New Roman"/>
      <w:sz w:val="28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777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77BAE"/>
    <w:rPr>
      <w:rFonts w:ascii="Segoe UI" w:hAnsi="Segoe UI" w:cs="Segoe UI"/>
      <w:sz w:val="18"/>
      <w:szCs w:val="18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875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875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1">
    <w:name w:val="ОТ_Дог_12"/>
    <w:basedOn w:val="a"/>
    <w:link w:val="122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2">
    <w:name w:val="ОТ_Дог_12 Знак"/>
    <w:link w:val="121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9A525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9A525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543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ЭО_ОТ12"/>
    <w:basedOn w:val="a"/>
    <w:link w:val="123"/>
    <w:rsid w:val="00A665DE"/>
    <w:pPr>
      <w:widowControl w:val="0"/>
      <w:numPr>
        <w:numId w:val="6"/>
      </w:numPr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ru-RU"/>
    </w:rPr>
  </w:style>
  <w:style w:type="character" w:customStyle="1" w:styleId="123">
    <w:name w:val="ТЭО_ОТ12 Знак Знак"/>
    <w:link w:val="12"/>
    <w:rsid w:val="00A665DE"/>
    <w:rPr>
      <w:rFonts w:ascii="Times New Roman" w:eastAsia="Times New Roman" w:hAnsi="Times New Roman"/>
      <w:kern w:val="28"/>
      <w:sz w:val="24"/>
      <w:szCs w:val="24"/>
      <w:lang w:eastAsia="ru-RU"/>
    </w:rPr>
  </w:style>
  <w:style w:type="paragraph" w:customStyle="1" w:styleId="120">
    <w:name w:val="ОТ_Дог_12_Мар а."/>
    <w:basedOn w:val="a"/>
    <w:rsid w:val="00A665DE"/>
    <w:pPr>
      <w:widowControl w:val="0"/>
      <w:numPr>
        <w:ilvl w:val="4"/>
        <w:numId w:val="6"/>
      </w:numPr>
      <w:overflowPunct w:val="0"/>
      <w:adjustRightInd w:val="0"/>
      <w:spacing w:after="0" w:line="240" w:lineRule="auto"/>
    </w:pPr>
    <w:rPr>
      <w:rFonts w:ascii="Times New Roman" w:eastAsia="Times New Roman" w:hAnsi="Times New Roman" w:cs="UkrainianTimesET"/>
      <w:kern w:val="28"/>
      <w:sz w:val="24"/>
      <w:szCs w:val="24"/>
      <w:lang w:eastAsia="ru-RU"/>
    </w:rPr>
  </w:style>
  <w:style w:type="paragraph" w:customStyle="1" w:styleId="11">
    <w:name w:val="Обычный1"/>
    <w:rsid w:val="00A665DE"/>
    <w:pPr>
      <w:ind w:firstLine="720"/>
      <w:jc w:val="both"/>
    </w:pPr>
    <w:rPr>
      <w:rFonts w:ascii="Times New Roman" w:eastAsia="Times New Roman" w:hAnsi="Times New Roman"/>
      <w:sz w:val="28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777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77BAE"/>
    <w:rPr>
      <w:rFonts w:ascii="Segoe UI" w:hAnsi="Segoe UI" w:cs="Segoe UI"/>
      <w:sz w:val="18"/>
      <w:szCs w:val="18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875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1509</Words>
  <Characters>8603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Наталія Килівник</cp:lastModifiedBy>
  <cp:revision>34</cp:revision>
  <cp:lastPrinted>2021-08-10T06:02:00Z</cp:lastPrinted>
  <dcterms:created xsi:type="dcterms:W3CDTF">2021-07-20T07:40:00Z</dcterms:created>
  <dcterms:modified xsi:type="dcterms:W3CDTF">2021-12-15T07:02:00Z</dcterms:modified>
</cp:coreProperties>
</file>