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D8" w:rsidRPr="000D49AB" w:rsidRDefault="00EE1090" w:rsidP="00EE1090">
      <w:pPr>
        <w:ind w:firstLine="709"/>
        <w:jc w:val="both"/>
        <w:rPr>
          <w:rFonts w:ascii="ProbaPro" w:hAnsi="ProbaPro"/>
          <w:sz w:val="27"/>
          <w:szCs w:val="27"/>
          <w:shd w:val="clear" w:color="auto" w:fill="FFFFFF"/>
          <w:lang w:val="uk-UA"/>
        </w:rPr>
      </w:pPr>
      <w:r w:rsidRPr="000D49AB">
        <w:rPr>
          <w:rFonts w:ascii="ProbaPro" w:hAnsi="ProbaPro"/>
          <w:sz w:val="27"/>
          <w:szCs w:val="27"/>
          <w:shd w:val="clear" w:color="auto" w:fill="FFFFFF"/>
          <w:lang w:val="uk-UA"/>
        </w:rPr>
        <w:t>20 травня</w:t>
      </w:r>
      <w:r w:rsidR="00960C65">
        <w:rPr>
          <w:rFonts w:ascii="ProbaPro" w:hAnsi="ProbaPro"/>
          <w:sz w:val="27"/>
          <w:szCs w:val="27"/>
          <w:shd w:val="clear" w:color="auto" w:fill="FFFFFF"/>
          <w:lang w:val="uk-UA"/>
        </w:rPr>
        <w:t xml:space="preserve"> 2022 року</w:t>
      </w:r>
      <w:r w:rsidRPr="000D49AB">
        <w:rPr>
          <w:rFonts w:ascii="ProbaPro" w:hAnsi="ProbaPro"/>
          <w:sz w:val="27"/>
          <w:szCs w:val="27"/>
          <w:shd w:val="clear" w:color="auto" w:fill="FFFFFF"/>
          <w:lang w:val="uk-UA"/>
        </w:rPr>
        <w:t xml:space="preserve"> набрав чинності Закон України «Про внесення змін до деяких законів України щодо функціонування державної служби та місцевого самоврядування у період дії воєнного стану» (далі — Закон № 2259), яким внесено зміни до Закону України “Про правовий режим воєнног</w:t>
      </w:r>
      <w:r w:rsidR="000D49AB">
        <w:rPr>
          <w:rFonts w:ascii="ProbaPro" w:hAnsi="ProbaPro"/>
          <w:sz w:val="27"/>
          <w:szCs w:val="27"/>
          <w:shd w:val="clear" w:color="auto" w:fill="FFFFFF"/>
          <w:lang w:val="uk-UA"/>
        </w:rPr>
        <w:t xml:space="preserve">о стану”. Зазначеними змінами, </w:t>
      </w:r>
      <w:r w:rsidRPr="000D49AB">
        <w:rPr>
          <w:rFonts w:ascii="ProbaPro" w:hAnsi="ProbaPro"/>
          <w:sz w:val="27"/>
          <w:szCs w:val="27"/>
          <w:shd w:val="clear" w:color="auto" w:fill="FFFFFF"/>
          <w:lang w:val="uk-UA"/>
        </w:rPr>
        <w:t>зокрема, врегульовано питання призначення на посади державної служби громадян України в період дії воєнного стану.</w:t>
      </w:r>
    </w:p>
    <w:p w:rsidR="00EE1090" w:rsidRPr="000D49AB" w:rsidRDefault="00EE1090" w:rsidP="000D49AB">
      <w:pPr>
        <w:ind w:firstLine="709"/>
        <w:jc w:val="both"/>
        <w:rPr>
          <w:rFonts w:ascii="Times New Roman" w:hAnsi="Times New Roman" w:cs="Times New Roman"/>
          <w:sz w:val="28"/>
          <w:szCs w:val="28"/>
          <w:lang w:val="uk-UA"/>
        </w:rPr>
      </w:pPr>
      <w:r w:rsidRPr="000D49AB">
        <w:rPr>
          <w:rFonts w:ascii="Times New Roman" w:hAnsi="Times New Roman" w:cs="Times New Roman"/>
          <w:sz w:val="28"/>
          <w:szCs w:val="28"/>
          <w:lang w:val="uk-UA"/>
        </w:rPr>
        <w:t>У період дії воєнного стану особи призначаються на посади</w:t>
      </w:r>
      <w:r w:rsidR="000D49AB">
        <w:rPr>
          <w:rFonts w:ascii="Times New Roman" w:hAnsi="Times New Roman" w:cs="Times New Roman"/>
          <w:sz w:val="28"/>
          <w:szCs w:val="28"/>
          <w:lang w:val="uk-UA"/>
        </w:rPr>
        <w:t xml:space="preserve"> </w:t>
      </w:r>
      <w:r w:rsidRPr="000D49AB">
        <w:rPr>
          <w:rFonts w:ascii="Times New Roman" w:hAnsi="Times New Roman" w:cs="Times New Roman"/>
          <w:sz w:val="28"/>
          <w:szCs w:val="28"/>
          <w:lang w:val="uk-UA"/>
        </w:rPr>
        <w:t>державної служби, посади в органах місцевого самоврядування, посади керівників суб’єктів господарювання державного сектору економіки, комунальних підприємств, установ, організацій керівником державної служби або суб’єктом призначення, сільським, селищним, міським головою, головою районної, районної у місті, обласної ради, начальником відповідної військової адміністрації без конкурсного відбору, обов’язковість якого передбачена законом</w:t>
      </w:r>
      <w:r w:rsidR="003A4C0C">
        <w:rPr>
          <w:rFonts w:ascii="Times New Roman" w:hAnsi="Times New Roman" w:cs="Times New Roman"/>
          <w:sz w:val="28"/>
          <w:szCs w:val="28"/>
          <w:lang w:val="uk-UA"/>
        </w:rPr>
        <w:t>.</w:t>
      </w:r>
    </w:p>
    <w:p w:rsidR="00EE1090" w:rsidRPr="000D49AB" w:rsidRDefault="00EE1090" w:rsidP="00EE1090">
      <w:pPr>
        <w:ind w:firstLine="709"/>
        <w:jc w:val="both"/>
        <w:rPr>
          <w:rFonts w:ascii="ProbaPro" w:hAnsi="ProbaPro"/>
          <w:color w:val="000000"/>
          <w:sz w:val="27"/>
          <w:szCs w:val="27"/>
          <w:shd w:val="clear" w:color="auto" w:fill="FFFFFF"/>
          <w:lang w:val="uk-UA"/>
        </w:rPr>
      </w:pPr>
      <w:r w:rsidRPr="000D49AB">
        <w:rPr>
          <w:rFonts w:ascii="ProbaPro" w:hAnsi="ProbaPro"/>
          <w:sz w:val="27"/>
          <w:szCs w:val="27"/>
          <w:shd w:val="clear" w:color="auto" w:fill="FFFFFF"/>
          <w:lang w:val="uk-UA"/>
        </w:rPr>
        <w:t xml:space="preserve">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відповідно до абзацу першого частини п’ятої статті 10 Закону України “Про правовий режим воєнного стану”, оголошується конкурс. Граничний строк перебування особи на такій посаді становить 12 місяців з дня припинення чи скасування воєнного </w:t>
      </w:r>
      <w:r w:rsidRPr="000D49AB">
        <w:rPr>
          <w:rFonts w:ascii="ProbaPro" w:hAnsi="ProbaPro"/>
          <w:color w:val="000000"/>
          <w:sz w:val="27"/>
          <w:szCs w:val="27"/>
          <w:shd w:val="clear" w:color="auto" w:fill="FFFFFF"/>
          <w:lang w:val="uk-UA"/>
        </w:rPr>
        <w:t>стану.</w:t>
      </w:r>
    </w:p>
    <w:p w:rsidR="00EE1090" w:rsidRDefault="00EE1090" w:rsidP="00EE1090">
      <w:pPr>
        <w:pStyle w:val="a3"/>
        <w:shd w:val="clear" w:color="auto" w:fill="FFFFFF"/>
        <w:spacing w:before="0" w:beforeAutospacing="0" w:after="225" w:afterAutospacing="0"/>
        <w:ind w:firstLine="567"/>
        <w:jc w:val="both"/>
        <w:textAlignment w:val="baseline"/>
        <w:rPr>
          <w:rFonts w:ascii="ProbaPro" w:hAnsi="ProbaPro"/>
          <w:color w:val="000000"/>
          <w:sz w:val="27"/>
          <w:szCs w:val="27"/>
        </w:rPr>
      </w:pPr>
      <w:r w:rsidRPr="000D49AB">
        <w:rPr>
          <w:rFonts w:ascii="ProbaPro" w:hAnsi="ProbaPro"/>
          <w:color w:val="000000"/>
          <w:sz w:val="27"/>
          <w:szCs w:val="27"/>
        </w:rPr>
        <w:t>Особа, яка бажає працювати в державному органі, має подати до такого органу заяву, заповнену особову картку встановленого зразка та документи, що підтверджують наявність у неї громадянства України, освіти та досвіду роботи згідно з вимогами законодавства, встановленими щодо відповідних посад</w:t>
      </w:r>
      <w:r w:rsidR="003A4C0C">
        <w:rPr>
          <w:rFonts w:ascii="ProbaPro" w:hAnsi="ProbaPro"/>
          <w:color w:val="000000"/>
          <w:sz w:val="27"/>
          <w:szCs w:val="27"/>
        </w:rPr>
        <w:t xml:space="preserve">, </w:t>
      </w:r>
      <w:r w:rsidR="003A4C0C" w:rsidRPr="003A4C0C">
        <w:rPr>
          <w:rFonts w:ascii="ProbaPro" w:hAnsi="ProbaPro"/>
          <w:color w:val="000000"/>
          <w:sz w:val="27"/>
          <w:szCs w:val="27"/>
        </w:rPr>
        <w:t>наявність у Єдиному державному реєстрі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2022 рік</w:t>
      </w:r>
      <w:r w:rsidRPr="000D49AB">
        <w:rPr>
          <w:rFonts w:ascii="ProbaPro" w:hAnsi="ProbaPro"/>
          <w:color w:val="000000"/>
          <w:sz w:val="27"/>
          <w:szCs w:val="27"/>
        </w:rPr>
        <w:t>.</w:t>
      </w:r>
    </w:p>
    <w:p w:rsidR="000E649A" w:rsidRDefault="000E649A" w:rsidP="00EE1090">
      <w:pPr>
        <w:pStyle w:val="a3"/>
        <w:shd w:val="clear" w:color="auto" w:fill="FFFFFF"/>
        <w:spacing w:before="0" w:beforeAutospacing="0" w:after="225" w:afterAutospacing="0"/>
        <w:ind w:firstLine="567"/>
        <w:jc w:val="both"/>
        <w:textAlignment w:val="baseline"/>
        <w:rPr>
          <w:rFonts w:ascii="ProbaPro" w:hAnsi="ProbaPro"/>
          <w:color w:val="000000"/>
          <w:sz w:val="27"/>
          <w:szCs w:val="27"/>
        </w:rPr>
      </w:pPr>
      <w:r w:rsidRPr="00AD7A8F">
        <w:rPr>
          <w:rFonts w:ascii="ProbaPro" w:hAnsi="ProbaPro" w:hint="eastAsia"/>
          <w:color w:val="000000"/>
          <w:sz w:val="27"/>
          <w:szCs w:val="27"/>
        </w:rPr>
        <w:t>Г</w:t>
      </w:r>
      <w:r w:rsidRPr="00AD7A8F">
        <w:rPr>
          <w:rFonts w:ascii="ProbaPro" w:hAnsi="ProbaPro"/>
          <w:color w:val="000000"/>
          <w:sz w:val="27"/>
          <w:szCs w:val="27"/>
        </w:rPr>
        <w:t>оловне управління Держгеокадастру у Вінницькій області проводить заміщення вакантн</w:t>
      </w:r>
      <w:r w:rsidR="001902B3">
        <w:rPr>
          <w:rFonts w:ascii="ProbaPro" w:hAnsi="ProbaPro"/>
          <w:color w:val="000000"/>
          <w:sz w:val="27"/>
          <w:szCs w:val="27"/>
        </w:rPr>
        <w:t>их</w:t>
      </w:r>
      <w:r w:rsidRPr="00AD7A8F">
        <w:rPr>
          <w:rFonts w:ascii="ProbaPro" w:hAnsi="ProbaPro"/>
          <w:color w:val="000000"/>
          <w:sz w:val="27"/>
          <w:szCs w:val="27"/>
        </w:rPr>
        <w:t xml:space="preserve"> посад:</w:t>
      </w:r>
    </w:p>
    <w:p w:rsidR="000B0DC8" w:rsidRDefault="000B0DC8" w:rsidP="00EE1090">
      <w:pPr>
        <w:pStyle w:val="a3"/>
        <w:shd w:val="clear" w:color="auto" w:fill="FFFFFF"/>
        <w:spacing w:before="0" w:beforeAutospacing="0" w:after="225" w:afterAutospacing="0"/>
        <w:ind w:firstLine="567"/>
        <w:jc w:val="both"/>
        <w:textAlignment w:val="baseline"/>
        <w:rPr>
          <w:rFonts w:ascii="ProbaPro" w:hAnsi="ProbaPro"/>
          <w:color w:val="000000"/>
          <w:sz w:val="27"/>
          <w:szCs w:val="27"/>
          <w:highlight w:val="yellow"/>
        </w:rPr>
      </w:pPr>
      <w:r>
        <w:rPr>
          <w:rFonts w:ascii="ProbaPro" w:hAnsi="ProbaPro"/>
          <w:color w:val="000000"/>
          <w:sz w:val="27"/>
          <w:szCs w:val="27"/>
        </w:rPr>
        <w:t xml:space="preserve">- </w:t>
      </w:r>
      <w:r w:rsidRPr="000B0DC8">
        <w:rPr>
          <w:rFonts w:ascii="ProbaPro" w:hAnsi="ProbaPro"/>
          <w:color w:val="000000"/>
          <w:sz w:val="27"/>
          <w:szCs w:val="27"/>
        </w:rPr>
        <w:t>заступник начальника управління – начальник відділу землеустрою та охорони земель управління землеустрою, використання та охорони земель Головного управління Держгеокадастру у Вінницькій області</w:t>
      </w:r>
      <w:r>
        <w:rPr>
          <w:rFonts w:ascii="ProbaPro" w:hAnsi="ProbaPro"/>
          <w:color w:val="000000"/>
          <w:sz w:val="27"/>
          <w:szCs w:val="27"/>
        </w:rPr>
        <w:t xml:space="preserve"> </w:t>
      </w:r>
      <w:r w:rsidRPr="000B0DC8">
        <w:rPr>
          <w:rFonts w:ascii="ProbaPro" w:hAnsi="ProbaPro"/>
          <w:color w:val="000000"/>
          <w:sz w:val="27"/>
          <w:szCs w:val="27"/>
        </w:rPr>
        <w:t>(вимоги до кандидатів - ступінь вищої освіти не нижче магістра за спеціальністю «Геодезія та землеустрій»,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rFonts w:ascii="ProbaPro" w:hAnsi="ProbaPro"/>
          <w:color w:val="000000"/>
          <w:sz w:val="27"/>
          <w:szCs w:val="27"/>
        </w:rPr>
        <w:t>;</w:t>
      </w:r>
      <w:bookmarkStart w:id="0" w:name="_GoBack"/>
      <w:bookmarkEnd w:id="0"/>
    </w:p>
    <w:p w:rsidR="00AD7A8F" w:rsidRDefault="003F7382" w:rsidP="00EE1090">
      <w:pPr>
        <w:pStyle w:val="a3"/>
        <w:shd w:val="clear" w:color="auto" w:fill="FFFFFF"/>
        <w:spacing w:before="0" w:beforeAutospacing="0" w:after="225" w:afterAutospacing="0"/>
        <w:ind w:firstLine="567"/>
        <w:jc w:val="both"/>
        <w:textAlignment w:val="baseline"/>
        <w:rPr>
          <w:rFonts w:ascii="ProbaPro" w:hAnsi="ProbaPro"/>
          <w:color w:val="000000"/>
          <w:sz w:val="27"/>
          <w:szCs w:val="27"/>
        </w:rPr>
      </w:pPr>
      <w:r w:rsidRPr="003F7382">
        <w:rPr>
          <w:rFonts w:ascii="ProbaPro" w:hAnsi="ProbaPro"/>
          <w:color w:val="000000"/>
          <w:sz w:val="27"/>
          <w:szCs w:val="27"/>
        </w:rPr>
        <w:t>-</w:t>
      </w:r>
      <w:r w:rsidRPr="003F7382">
        <w:rPr>
          <w:rFonts w:ascii="ProbaPro" w:hAnsi="ProbaPro"/>
          <w:color w:val="000000"/>
          <w:sz w:val="27"/>
          <w:szCs w:val="27"/>
        </w:rPr>
        <w:tab/>
      </w:r>
      <w:r w:rsidR="000B0DC8" w:rsidRPr="000B0DC8">
        <w:rPr>
          <w:rFonts w:ascii="ProbaPro" w:hAnsi="ProbaPro"/>
          <w:color w:val="000000"/>
          <w:sz w:val="27"/>
          <w:szCs w:val="27"/>
        </w:rPr>
        <w:t>начальника відділу №7 Управління надання адміністративних послуг Головного управління Держгеокадастру у Вінницькій області</w:t>
      </w:r>
      <w:r w:rsidRPr="003F7382">
        <w:rPr>
          <w:rFonts w:ascii="ProbaPro" w:hAnsi="ProbaPro"/>
          <w:color w:val="000000"/>
          <w:sz w:val="27"/>
          <w:szCs w:val="27"/>
        </w:rPr>
        <w:t xml:space="preserve"> (</w:t>
      </w:r>
      <w:r w:rsidRPr="00A7550A">
        <w:rPr>
          <w:rFonts w:ascii="ProbaPro" w:hAnsi="ProbaPro"/>
          <w:color w:val="000000"/>
          <w:sz w:val="27"/>
          <w:szCs w:val="27"/>
        </w:rPr>
        <w:t xml:space="preserve">вимоги до кандидатів - </w:t>
      </w:r>
      <w:r w:rsidR="000B0DC8" w:rsidRPr="000B0DC8">
        <w:rPr>
          <w:rFonts w:ascii="ProbaPro" w:hAnsi="ProbaPro"/>
          <w:color w:val="000000"/>
          <w:sz w:val="27"/>
          <w:szCs w:val="27"/>
        </w:rPr>
        <w:t>ступінь вищої освіти не нижче магістра за спеціальністю «Геодезія та землеустрій», «Право»</w:t>
      </w:r>
      <w:r w:rsidR="000B0DC8">
        <w:rPr>
          <w:rFonts w:ascii="ProbaPro" w:hAnsi="ProbaPro"/>
          <w:color w:val="000000"/>
          <w:sz w:val="27"/>
          <w:szCs w:val="27"/>
        </w:rPr>
        <w:t xml:space="preserve">, </w:t>
      </w:r>
      <w:r w:rsidR="000B0DC8" w:rsidRPr="000B0DC8">
        <w:rPr>
          <w:rFonts w:ascii="ProbaPro" w:hAnsi="ProbaPro"/>
          <w:color w:val="000000"/>
          <w:sz w:val="27"/>
          <w:szCs w:val="27"/>
        </w:rPr>
        <w:t xml:space="preserve">досвід роботи на посадах державної служби категорій «Б» чи «В» або досвід служби в органах місцевого самоврядування, або досвід роботи </w:t>
      </w:r>
      <w:r w:rsidR="000B0DC8" w:rsidRPr="000B0DC8">
        <w:rPr>
          <w:rFonts w:ascii="ProbaPro" w:hAnsi="ProbaPro"/>
          <w:color w:val="000000"/>
          <w:sz w:val="27"/>
          <w:szCs w:val="27"/>
        </w:rPr>
        <w:lastRenderedPageBreak/>
        <w:t>на керівних посадах підприємств, установ та організацій незалежно від форми власності не менше двох років</w:t>
      </w:r>
      <w:r w:rsidR="003A413B">
        <w:rPr>
          <w:rFonts w:ascii="ProbaPro" w:hAnsi="ProbaPro"/>
          <w:color w:val="000000"/>
          <w:sz w:val="27"/>
          <w:szCs w:val="27"/>
        </w:rPr>
        <w:t>).</w:t>
      </w:r>
    </w:p>
    <w:p w:rsidR="000B23C6" w:rsidRPr="000D49AB" w:rsidRDefault="00CE15E5" w:rsidP="00CE15E5">
      <w:pPr>
        <w:pStyle w:val="a3"/>
        <w:shd w:val="clear" w:color="auto" w:fill="FFFFFF"/>
        <w:spacing w:after="225"/>
        <w:ind w:firstLine="567"/>
        <w:jc w:val="both"/>
        <w:textAlignment w:val="baseline"/>
        <w:rPr>
          <w:rFonts w:ascii="ProbaPro" w:hAnsi="ProbaPro"/>
          <w:color w:val="000000"/>
          <w:sz w:val="27"/>
          <w:szCs w:val="27"/>
        </w:rPr>
      </w:pPr>
      <w:r w:rsidRPr="00CE15E5">
        <w:rPr>
          <w:rFonts w:ascii="ProbaPro" w:hAnsi="ProbaPro"/>
          <w:color w:val="000000"/>
          <w:sz w:val="27"/>
          <w:szCs w:val="27"/>
        </w:rPr>
        <w:t>Документи подаються за адресою: м. Вінниця, вул. Келецька, 63, каб. 308.</w:t>
      </w:r>
      <w:r>
        <w:rPr>
          <w:rFonts w:ascii="ProbaPro" w:hAnsi="ProbaPro"/>
          <w:color w:val="000000"/>
          <w:sz w:val="27"/>
          <w:szCs w:val="27"/>
        </w:rPr>
        <w:t xml:space="preserve"> </w:t>
      </w:r>
      <w:r w:rsidRPr="00CE15E5">
        <w:rPr>
          <w:rFonts w:ascii="ProbaPro" w:hAnsi="ProbaPro"/>
          <w:color w:val="000000"/>
          <w:sz w:val="27"/>
          <w:szCs w:val="27"/>
        </w:rPr>
        <w:t xml:space="preserve">Строк подання документів: до 17 год. 00 хв. </w:t>
      </w:r>
      <w:r w:rsidR="001902B3" w:rsidRPr="001902B3">
        <w:rPr>
          <w:rFonts w:ascii="ProbaPro" w:hAnsi="ProbaPro"/>
          <w:color w:val="000000"/>
          <w:sz w:val="27"/>
          <w:szCs w:val="27"/>
        </w:rPr>
        <w:t>17</w:t>
      </w:r>
      <w:r w:rsidR="00AF1021" w:rsidRPr="001902B3">
        <w:rPr>
          <w:rFonts w:ascii="ProbaPro" w:hAnsi="ProbaPro"/>
          <w:color w:val="000000"/>
          <w:sz w:val="27"/>
          <w:szCs w:val="27"/>
        </w:rPr>
        <w:t xml:space="preserve"> листопада</w:t>
      </w:r>
      <w:r w:rsidR="00AF1021" w:rsidRPr="00AF1021">
        <w:rPr>
          <w:rFonts w:ascii="ProbaPro" w:hAnsi="ProbaPro"/>
          <w:color w:val="000000"/>
          <w:sz w:val="27"/>
          <w:szCs w:val="27"/>
        </w:rPr>
        <w:t xml:space="preserve"> </w:t>
      </w:r>
      <w:r w:rsidR="00EA0BC8" w:rsidRPr="00EA0BC8">
        <w:rPr>
          <w:rFonts w:ascii="ProbaPro" w:hAnsi="ProbaPro"/>
          <w:color w:val="000000"/>
          <w:sz w:val="27"/>
          <w:szCs w:val="27"/>
        </w:rPr>
        <w:t xml:space="preserve">2023 </w:t>
      </w:r>
      <w:r w:rsidRPr="00EA0BC8">
        <w:rPr>
          <w:rFonts w:ascii="ProbaPro" w:hAnsi="ProbaPro"/>
          <w:color w:val="000000"/>
          <w:sz w:val="27"/>
          <w:szCs w:val="27"/>
        </w:rPr>
        <w:t>року.</w:t>
      </w:r>
      <w:r w:rsidR="000E649A">
        <w:rPr>
          <w:rFonts w:ascii="ProbaPro" w:hAnsi="ProbaPro"/>
          <w:color w:val="000000"/>
          <w:sz w:val="27"/>
          <w:szCs w:val="27"/>
        </w:rPr>
        <w:t xml:space="preserve"> </w:t>
      </w:r>
    </w:p>
    <w:p w:rsidR="00EE1090" w:rsidRPr="000D49AB" w:rsidRDefault="00EE1090" w:rsidP="00EE1090">
      <w:pPr>
        <w:ind w:firstLine="709"/>
        <w:jc w:val="both"/>
        <w:rPr>
          <w:lang w:val="uk-UA"/>
        </w:rPr>
      </w:pPr>
    </w:p>
    <w:sectPr w:rsidR="00EE1090" w:rsidRPr="000D49AB" w:rsidSect="000014B2">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90"/>
    <w:rsid w:val="000014B2"/>
    <w:rsid w:val="000142C4"/>
    <w:rsid w:val="000A100F"/>
    <w:rsid w:val="000B0DC8"/>
    <w:rsid w:val="000B23C6"/>
    <w:rsid w:val="000D49AB"/>
    <w:rsid w:val="000E649A"/>
    <w:rsid w:val="000F786A"/>
    <w:rsid w:val="00147C45"/>
    <w:rsid w:val="00156399"/>
    <w:rsid w:val="001902B3"/>
    <w:rsid w:val="001A3AE7"/>
    <w:rsid w:val="001E25F0"/>
    <w:rsid w:val="00227D2C"/>
    <w:rsid w:val="002608FB"/>
    <w:rsid w:val="00323727"/>
    <w:rsid w:val="00394B29"/>
    <w:rsid w:val="003A413B"/>
    <w:rsid w:val="003A4C0C"/>
    <w:rsid w:val="003F7382"/>
    <w:rsid w:val="004D5705"/>
    <w:rsid w:val="005112BE"/>
    <w:rsid w:val="005953C0"/>
    <w:rsid w:val="005A3361"/>
    <w:rsid w:val="005B77B2"/>
    <w:rsid w:val="0066256F"/>
    <w:rsid w:val="00675CF5"/>
    <w:rsid w:val="006A7DFD"/>
    <w:rsid w:val="006B33AF"/>
    <w:rsid w:val="006E0557"/>
    <w:rsid w:val="00763726"/>
    <w:rsid w:val="008D06D4"/>
    <w:rsid w:val="009275F8"/>
    <w:rsid w:val="009555FA"/>
    <w:rsid w:val="00960C65"/>
    <w:rsid w:val="00A0459A"/>
    <w:rsid w:val="00A7550A"/>
    <w:rsid w:val="00AD7A8F"/>
    <w:rsid w:val="00AE7113"/>
    <w:rsid w:val="00AF1021"/>
    <w:rsid w:val="00B72A4B"/>
    <w:rsid w:val="00BB1D63"/>
    <w:rsid w:val="00BB21BB"/>
    <w:rsid w:val="00BC47E7"/>
    <w:rsid w:val="00CB42EF"/>
    <w:rsid w:val="00CE15E5"/>
    <w:rsid w:val="00CE465E"/>
    <w:rsid w:val="00E03B2C"/>
    <w:rsid w:val="00E150A0"/>
    <w:rsid w:val="00EA0BC8"/>
    <w:rsid w:val="00EE1090"/>
    <w:rsid w:val="00F05556"/>
    <w:rsid w:val="00F51A16"/>
    <w:rsid w:val="00FB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40D9-EF94-44DF-A718-0CC8714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0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EE1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A20B-531D-4B73-9067-8828C13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Гарбозюк</dc:creator>
  <cp:keywords/>
  <dc:description/>
  <cp:lastModifiedBy>Алла Ільніцька</cp:lastModifiedBy>
  <cp:revision>4</cp:revision>
  <dcterms:created xsi:type="dcterms:W3CDTF">2023-11-16T12:19:00Z</dcterms:created>
  <dcterms:modified xsi:type="dcterms:W3CDTF">2023-11-16T12:41:00Z</dcterms:modified>
</cp:coreProperties>
</file>