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E5" w:rsidRDefault="00CF51E5" w:rsidP="00CF51E5">
      <w:pPr>
        <w:spacing w:after="0"/>
        <w:jc w:val="center"/>
        <w:rPr>
          <w:rFonts w:ascii="Times New Roman" w:hAnsi="Times New Roman" w:cs="Times New Roman"/>
          <w:b/>
          <w:bCs/>
          <w:sz w:val="28"/>
          <w:szCs w:val="28"/>
        </w:rPr>
      </w:pPr>
    </w:p>
    <w:p w:rsidR="00CF51E5" w:rsidRDefault="00CF51E5" w:rsidP="00CF51E5">
      <w:pPr>
        <w:spacing w:after="0"/>
        <w:jc w:val="center"/>
        <w:rPr>
          <w:rFonts w:ascii="Times New Roman" w:hAnsi="Times New Roman" w:cs="Times New Roman"/>
          <w:b/>
          <w:bCs/>
          <w:sz w:val="28"/>
          <w:szCs w:val="28"/>
        </w:rPr>
      </w:pPr>
    </w:p>
    <w:p w:rsidR="00C10366" w:rsidRPr="00CF51E5" w:rsidRDefault="00C10366" w:rsidP="00CF51E5">
      <w:pPr>
        <w:spacing w:after="0"/>
        <w:jc w:val="center"/>
        <w:rPr>
          <w:rFonts w:ascii="Times New Roman" w:hAnsi="Times New Roman" w:cs="Times New Roman"/>
          <w:b/>
          <w:bCs/>
          <w:sz w:val="28"/>
          <w:szCs w:val="28"/>
          <w:lang w:val="uk-UA"/>
        </w:rPr>
      </w:pPr>
      <w:r w:rsidRPr="00CF51E5">
        <w:rPr>
          <w:rFonts w:ascii="Times New Roman" w:hAnsi="Times New Roman" w:cs="Times New Roman"/>
          <w:b/>
          <w:bCs/>
          <w:sz w:val="28"/>
          <w:szCs w:val="28"/>
        </w:rPr>
        <w:t>ПАМ’ЯТКА щодо застосування антикорупційного законодавства</w:t>
      </w:r>
      <w:r w:rsidR="00CF51E5">
        <w:rPr>
          <w:rFonts w:ascii="Times New Roman" w:hAnsi="Times New Roman" w:cs="Times New Roman"/>
          <w:b/>
          <w:bCs/>
          <w:sz w:val="28"/>
          <w:szCs w:val="28"/>
          <w:lang w:val="uk-UA"/>
        </w:rPr>
        <w:t xml:space="preserve"> </w:t>
      </w:r>
    </w:p>
    <w:p w:rsidR="00C10366" w:rsidRPr="00CF51E5" w:rsidRDefault="00C10366" w:rsidP="00CF51E5">
      <w:pPr>
        <w:spacing w:after="0" w:line="240" w:lineRule="auto"/>
        <w:ind w:firstLine="567"/>
        <w:jc w:val="center"/>
        <w:rPr>
          <w:rFonts w:ascii="Times New Roman" w:hAnsi="Times New Roman" w:cs="Times New Roman"/>
          <w:b/>
          <w:bCs/>
          <w:sz w:val="28"/>
          <w:szCs w:val="28"/>
          <w:lang w:val="uk-UA"/>
        </w:rPr>
      </w:pPr>
      <w:r w:rsidRPr="00CF51E5">
        <w:rPr>
          <w:rFonts w:ascii="Times New Roman" w:hAnsi="Times New Roman" w:cs="Times New Roman"/>
          <w:b/>
          <w:bCs/>
          <w:sz w:val="28"/>
          <w:szCs w:val="28"/>
        </w:rPr>
        <w:t>Вступ</w:t>
      </w:r>
    </w:p>
    <w:p w:rsidR="00CF51E5" w:rsidRDefault="00CF51E5" w:rsidP="00CF51E5">
      <w:pPr>
        <w:spacing w:after="0" w:line="240" w:lineRule="auto"/>
        <w:ind w:firstLine="567"/>
        <w:jc w:val="both"/>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lang w:val="uk-UA"/>
        </w:rPr>
      </w:pPr>
      <w:r w:rsidRPr="00CF51E5">
        <w:rPr>
          <w:rFonts w:ascii="Times New Roman" w:hAnsi="Times New Roman" w:cs="Times New Roman"/>
          <w:sz w:val="28"/>
          <w:szCs w:val="28"/>
        </w:rPr>
        <w:t xml:space="preserve">Пам’ятка розрахована для використання у роботі працівниками </w:t>
      </w:r>
      <w:r w:rsidR="00EB3936" w:rsidRPr="00CF51E5">
        <w:rPr>
          <w:rFonts w:ascii="Times New Roman" w:hAnsi="Times New Roman" w:cs="Times New Roman"/>
          <w:sz w:val="28"/>
          <w:szCs w:val="28"/>
          <w:lang w:val="uk-UA"/>
        </w:rPr>
        <w:t xml:space="preserve">Головного управління Держгеокадастру у </w:t>
      </w:r>
      <w:r w:rsidR="00CF51E5" w:rsidRPr="00CF51E5">
        <w:rPr>
          <w:rFonts w:ascii="Times New Roman" w:hAnsi="Times New Roman" w:cs="Times New Roman"/>
          <w:sz w:val="28"/>
          <w:szCs w:val="28"/>
          <w:lang w:val="uk-UA"/>
        </w:rPr>
        <w:t>Вінницькій</w:t>
      </w:r>
      <w:r w:rsidR="00EB3936" w:rsidRPr="00CF51E5">
        <w:rPr>
          <w:rFonts w:ascii="Times New Roman" w:hAnsi="Times New Roman" w:cs="Times New Roman"/>
          <w:sz w:val="28"/>
          <w:szCs w:val="28"/>
          <w:lang w:val="uk-UA"/>
        </w:rPr>
        <w:t xml:space="preserve"> області.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Документ містить роз’яснення сутності обмежень, заборон, зобов’язань та інших вимог, встановлених антикорупційним законодавством для осіб, уповноважених на виконання функцій держави та посадових осіб, юридичних осіб публічного права. Включає алгоритм дій для забезпечення безумовного виконання і правильного застосування вимог, встановлених антикорупційним законодавством, у тому числі в частині організації діяльності уповноважених підрозділів (осіб) з питань запобігання та виявлення корупції.</w:t>
      </w:r>
    </w:p>
    <w:p w:rsidR="00EB3936" w:rsidRPr="00CF51E5" w:rsidRDefault="00C10366" w:rsidP="00CF51E5">
      <w:pPr>
        <w:spacing w:after="0" w:line="240" w:lineRule="auto"/>
        <w:ind w:firstLine="567"/>
        <w:jc w:val="both"/>
        <w:rPr>
          <w:rFonts w:ascii="Times New Roman" w:hAnsi="Times New Roman" w:cs="Times New Roman"/>
          <w:sz w:val="28"/>
          <w:szCs w:val="28"/>
          <w:lang w:val="uk-UA"/>
        </w:rPr>
      </w:pPr>
      <w:r w:rsidRPr="00CF51E5">
        <w:rPr>
          <w:rFonts w:ascii="Times New Roman" w:hAnsi="Times New Roman" w:cs="Times New Roman"/>
          <w:sz w:val="28"/>
          <w:szCs w:val="28"/>
        </w:rPr>
        <w:t>Метою цього документу є ознайомлення працівників з основними положеннями законодавства з питань запобігання і протидії корупції, забезпеченн</w:t>
      </w:r>
      <w:r w:rsidR="00CF51E5">
        <w:rPr>
          <w:rFonts w:ascii="Times New Roman" w:hAnsi="Times New Roman" w:cs="Times New Roman"/>
          <w:sz w:val="28"/>
          <w:szCs w:val="28"/>
        </w:rPr>
        <w:t xml:space="preserve">я єдиної практики </w:t>
      </w:r>
      <w:proofErr w:type="gramStart"/>
      <w:r w:rsidR="00CF51E5">
        <w:rPr>
          <w:rFonts w:ascii="Times New Roman" w:hAnsi="Times New Roman" w:cs="Times New Roman"/>
          <w:sz w:val="28"/>
          <w:szCs w:val="28"/>
        </w:rPr>
        <w:t xml:space="preserve">застосування  </w:t>
      </w:r>
      <w:r w:rsidRPr="00CF51E5">
        <w:rPr>
          <w:rFonts w:ascii="Times New Roman" w:hAnsi="Times New Roman" w:cs="Times New Roman"/>
          <w:sz w:val="28"/>
          <w:szCs w:val="28"/>
        </w:rPr>
        <w:t>вимог</w:t>
      </w:r>
      <w:proofErr w:type="gramEnd"/>
      <w:r w:rsidR="00EB3936" w:rsidRPr="00CF51E5">
        <w:rPr>
          <w:rFonts w:ascii="Times New Roman" w:hAnsi="Times New Roman" w:cs="Times New Roman"/>
          <w:sz w:val="28"/>
          <w:szCs w:val="28"/>
        </w:rPr>
        <w:t xml:space="preserve"> антикорупційного законодавства</w:t>
      </w:r>
      <w:r w:rsidR="00EB3936" w:rsidRPr="00CF51E5">
        <w:rPr>
          <w:rFonts w:ascii="Times New Roman" w:hAnsi="Times New Roman" w:cs="Times New Roman"/>
          <w:sz w:val="28"/>
          <w:szCs w:val="28"/>
          <w:lang w:val="uk-UA"/>
        </w:rPr>
        <w:t>.</w:t>
      </w: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1.ЗАГАЛЬНІ ПОЛОЖЕННЯ</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1.1.</w:t>
      </w:r>
      <w:r w:rsidRPr="00CF51E5">
        <w:rPr>
          <w:rFonts w:ascii="Times New Roman" w:hAnsi="Times New Roman" w:cs="Times New Roman"/>
          <w:sz w:val="28"/>
          <w:szCs w:val="28"/>
        </w:rPr>
        <w:t>       </w:t>
      </w:r>
      <w:r w:rsidRPr="00CF51E5">
        <w:rPr>
          <w:rFonts w:ascii="Times New Roman" w:hAnsi="Times New Roman" w:cs="Times New Roman"/>
          <w:b/>
          <w:bCs/>
          <w:sz w:val="28"/>
          <w:szCs w:val="28"/>
        </w:rPr>
        <w:t>Законодавчі основи запобігання і виявлення корупції</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1.1.2.       В Україні створено систему антикорупційного законодавства, яка охоплює всі сфери суспільного життя і включає різні види нормативно-правових актів. Основним антикорупційним нормативно-правовим актом в Україні є Закон України “Про запобігання корупції” (далі – Закон).</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цілому основу антикорупційного законодавства України утворюють наступні акти законодавства: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Конституція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Кримінальний кодекс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Кодекс України про адміністративні правопорушення;</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Безперечно, наведений перелік не є вичерпним і включає лише основні нормативно-правові акти у сфері запобігання і виявлення корупції. Спеціальні норми щодо запобігання і виявлення корупції також визначені актами законодавства, якими врегульовано діяльність окремих державних органів, служб тощо (в частині визначення їх статусу, функцій, процедур тощо). Такі норми є важливими з огляду на те, що вони утворюють превентивні механізми неналежної поведінки посадовців. У цій частині законодавство є динамічним, воно постійно вдосконалюється і розвивається.</w:t>
      </w: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1.2. Визначення основних термінів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статті 1 Закону визначено сутність ключових законодавчих термінів, що формує чітке розуміння національних антикорупційних стандартів. В інших актах законодавства терміни найчастіше використовуються з прямим посиланням на основний антикорупційний закон. Таким чином, в Законі наводяться значення термінів, які застосовуються в усій системі національного антикорупційного законодавства, зокрема: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антикорупційна експертиза;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пряме підпорядкування;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близькі особи та члени сім’ї;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корупція та корупційне правопорушення;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правопорушення, пов’язане з корупцією;</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подарунок та неправомірна вигода;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потенційний та реальний конфлікти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приватний інтерес;</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спеціально уповноважені суб’єкти у сфері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суб’єкти декларування;</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виборні особи.</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1.3.</w:t>
      </w:r>
      <w:r w:rsidRPr="00CF51E5">
        <w:rPr>
          <w:rFonts w:ascii="Times New Roman" w:hAnsi="Times New Roman" w:cs="Times New Roman"/>
          <w:sz w:val="28"/>
          <w:szCs w:val="28"/>
        </w:rPr>
        <w:t>       </w:t>
      </w:r>
      <w:r w:rsidRPr="00CF51E5">
        <w:rPr>
          <w:rFonts w:ascii="Times New Roman" w:hAnsi="Times New Roman" w:cs="Times New Roman"/>
          <w:b/>
          <w:bCs/>
          <w:sz w:val="28"/>
          <w:szCs w:val="28"/>
        </w:rPr>
        <w:t>Суб</w:t>
      </w:r>
      <w:r w:rsidRPr="00CF51E5">
        <w:rPr>
          <w:rFonts w:ascii="Times New Roman" w:hAnsi="Times New Roman" w:cs="Times New Roman"/>
          <w:sz w:val="28"/>
          <w:szCs w:val="28"/>
        </w:rPr>
        <w:t>’</w:t>
      </w:r>
      <w:r w:rsidRPr="00CF51E5">
        <w:rPr>
          <w:rFonts w:ascii="Times New Roman" w:hAnsi="Times New Roman" w:cs="Times New Roman"/>
          <w:b/>
          <w:bCs/>
          <w:sz w:val="28"/>
          <w:szCs w:val="28"/>
        </w:rPr>
        <w:t>єкти відповідальності за корупційні правопорушення</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EB3936" w:rsidRPr="00CF51E5" w:rsidRDefault="00C10366" w:rsidP="00CF51E5">
      <w:pPr>
        <w:spacing w:after="0" w:line="240" w:lineRule="auto"/>
        <w:ind w:firstLine="567"/>
        <w:jc w:val="both"/>
        <w:rPr>
          <w:rFonts w:ascii="Times New Roman" w:hAnsi="Times New Roman" w:cs="Times New Roman"/>
          <w:sz w:val="28"/>
          <w:szCs w:val="28"/>
          <w:lang w:val="uk-UA"/>
        </w:rPr>
      </w:pPr>
      <w:r w:rsidRPr="00CF51E5">
        <w:rPr>
          <w:rFonts w:ascii="Times New Roman" w:hAnsi="Times New Roman" w:cs="Times New Roman"/>
          <w:sz w:val="28"/>
          <w:szCs w:val="28"/>
        </w:rPr>
        <w:t xml:space="preserve">1.3.1.         Статтею 3 Закону визначено суб’єктів, на яких поширюється дія цього Закону. Зокрема, наведено вичерпний перелік осіб, які зобов’язані виконувати встановлені </w:t>
      </w:r>
    </w:p>
    <w:p w:rsidR="00EB3936" w:rsidRPr="00CF51E5" w:rsidRDefault="00EB3936" w:rsidP="00CF51E5">
      <w:pPr>
        <w:spacing w:after="0" w:line="240" w:lineRule="auto"/>
        <w:ind w:firstLine="567"/>
        <w:jc w:val="both"/>
        <w:rPr>
          <w:rFonts w:ascii="Times New Roman" w:hAnsi="Times New Roman" w:cs="Times New Roman"/>
          <w:sz w:val="28"/>
          <w:szCs w:val="28"/>
          <w:lang w:val="uk-UA"/>
        </w:rPr>
      </w:pP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законодавством антикорупційні обмеження та обов’язки, та які можуть понести відповідальність за порушення антикорупційного законодавства.</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1.4.</w:t>
      </w:r>
      <w:r w:rsidRPr="00CF51E5">
        <w:rPr>
          <w:rFonts w:ascii="Times New Roman" w:hAnsi="Times New Roman" w:cs="Times New Roman"/>
          <w:sz w:val="28"/>
          <w:szCs w:val="28"/>
        </w:rPr>
        <w:t>       </w:t>
      </w:r>
      <w:r w:rsidRPr="00CF51E5">
        <w:rPr>
          <w:rFonts w:ascii="Times New Roman" w:hAnsi="Times New Roman" w:cs="Times New Roman"/>
          <w:b/>
          <w:bCs/>
          <w:sz w:val="28"/>
          <w:szCs w:val="28"/>
        </w:rPr>
        <w:t>Суб</w:t>
      </w:r>
      <w:r w:rsidRPr="00CF51E5">
        <w:rPr>
          <w:rFonts w:ascii="Times New Roman" w:hAnsi="Times New Roman" w:cs="Times New Roman"/>
          <w:sz w:val="28"/>
          <w:szCs w:val="28"/>
        </w:rPr>
        <w:t>’</w:t>
      </w:r>
      <w:r w:rsidRPr="00CF51E5">
        <w:rPr>
          <w:rFonts w:ascii="Times New Roman" w:hAnsi="Times New Roman" w:cs="Times New Roman"/>
          <w:b/>
          <w:bCs/>
          <w:sz w:val="28"/>
          <w:szCs w:val="28"/>
        </w:rPr>
        <w:t>єкти в сфері реалізації антикорупційної політики держави</w:t>
      </w:r>
    </w:p>
    <w:p w:rsidR="00CF51E5" w:rsidRDefault="00CF51E5" w:rsidP="00CF51E5">
      <w:pPr>
        <w:spacing w:after="0" w:line="240" w:lineRule="auto"/>
        <w:ind w:firstLine="567"/>
        <w:jc w:val="both"/>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1.4.1. Відповідно до статті 1 Закону до спеціально уповноважених суб’єктів у сфері протидії корупції відносяться: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органи прокуратури,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Національної поліції,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Національне антикорупційне бюро України,</w:t>
      </w:r>
    </w:p>
    <w:p w:rsid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Національне агентств</w:t>
      </w:r>
      <w:r w:rsidR="00CF51E5">
        <w:rPr>
          <w:rFonts w:ascii="Times New Roman" w:hAnsi="Times New Roman" w:cs="Times New Roman"/>
          <w:sz w:val="28"/>
          <w:szCs w:val="28"/>
        </w:rPr>
        <w:t>о з питань запобігання корупції.</w:t>
      </w: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both"/>
        <w:rPr>
          <w:rFonts w:ascii="Times New Roman" w:hAnsi="Times New Roman" w:cs="Times New Roman"/>
          <w:sz w:val="28"/>
          <w:szCs w:val="28"/>
        </w:rPr>
      </w:pP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Національне агентство з питань запобігання корупції</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Національне агентство з питань запобігання корупції як центральний орган виконавчої влади із спеціальним статусом, діяльність якого спрямовується і координується Кабінетом Міністрів України, утворено відповідно до постанови Кабінету Міністрів України від 18.03.2015 №118 “Про утворення Національного агентства з питань запобігання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статті 4 Закону визначено, що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 Національне агентство є правомочним з моменту призначення більше половини його загального кількісного складу.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Статтею 11 Закону передбачено широкий спектр повноважень Національного агентства, зокрема,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проведення аналізу 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формування та реалізація антикорупційної політики, розроблення проектів нормативно-правових актів з цих питань;</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організація проведення досліджень з питань вивчення ситуації щодо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 здійснення </w:t>
      </w:r>
      <w:proofErr w:type="gramStart"/>
      <w:r w:rsidRPr="00CF51E5">
        <w:rPr>
          <w:rFonts w:ascii="Times New Roman" w:hAnsi="Times New Roman" w:cs="Times New Roman"/>
          <w:sz w:val="28"/>
          <w:szCs w:val="28"/>
        </w:rPr>
        <w:t>в порядку</w:t>
      </w:r>
      <w:proofErr w:type="gramEnd"/>
      <w:r w:rsidRPr="00CF51E5">
        <w:rPr>
          <w:rFonts w:ascii="Times New Roman" w:hAnsi="Times New Roman" w:cs="Times New Roman"/>
          <w:sz w:val="28"/>
          <w:szCs w:val="28"/>
        </w:rPr>
        <w:t>,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інші повноваження, визначені законом.</w:t>
      </w:r>
    </w:p>
    <w:p w:rsid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У випадках виявлення порушення вимог антикорупційного законодавства щодо етичної поведінки, запобігання та врегулювання конфлікту інтересів або іншого корупційного порушення Національне агентство вносить керівнику </w:t>
      </w:r>
    </w:p>
    <w:p w:rsidR="00CF51E5" w:rsidRDefault="00CF51E5" w:rsidP="00CF51E5">
      <w:pPr>
        <w:spacing w:after="0" w:line="240" w:lineRule="auto"/>
        <w:ind w:firstLine="567"/>
        <w:jc w:val="both"/>
        <w:rPr>
          <w:rFonts w:ascii="Times New Roman" w:hAnsi="Times New Roman" w:cs="Times New Roman"/>
          <w:sz w:val="28"/>
          <w:szCs w:val="28"/>
        </w:rPr>
      </w:pPr>
    </w:p>
    <w:p w:rsidR="00C10366" w:rsidRPr="00CF51E5" w:rsidRDefault="00C10366" w:rsidP="00CF51E5">
      <w:pPr>
        <w:spacing w:after="0" w:line="240" w:lineRule="auto"/>
        <w:jc w:val="both"/>
        <w:rPr>
          <w:rFonts w:ascii="Times New Roman" w:hAnsi="Times New Roman" w:cs="Times New Roman"/>
          <w:sz w:val="28"/>
          <w:szCs w:val="28"/>
        </w:rPr>
      </w:pPr>
      <w:r w:rsidRPr="00CF51E5">
        <w:rPr>
          <w:rFonts w:ascii="Times New Roman" w:hAnsi="Times New Roman" w:cs="Times New Roman"/>
          <w:sz w:val="28"/>
          <w:szCs w:val="28"/>
        </w:rPr>
        <w:t>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w:t>
      </w:r>
      <w:proofErr w:type="gramStart"/>
      <w:r w:rsidRPr="00CF51E5">
        <w:rPr>
          <w:rFonts w:ascii="Times New Roman" w:hAnsi="Times New Roman" w:cs="Times New Roman"/>
          <w:sz w:val="28"/>
          <w:szCs w:val="28"/>
        </w:rPr>
        <w:t>до суду</w:t>
      </w:r>
      <w:proofErr w:type="gramEnd"/>
      <w:r w:rsidRPr="00CF51E5">
        <w:rPr>
          <w:rFonts w:ascii="Times New Roman" w:hAnsi="Times New Roman" w:cs="Times New Roman"/>
          <w:sz w:val="28"/>
          <w:szCs w:val="28"/>
        </w:rPr>
        <w:t xml:space="preserve">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Націонал</w:t>
      </w:r>
      <w:r w:rsidR="00CF51E5">
        <w:rPr>
          <w:rFonts w:ascii="Times New Roman" w:hAnsi="Times New Roman" w:cs="Times New Roman"/>
          <w:b/>
          <w:bCs/>
          <w:sz w:val="28"/>
          <w:szCs w:val="28"/>
        </w:rPr>
        <w:t xml:space="preserve">ьне антикорупційне бюро України це </w:t>
      </w:r>
      <w:r w:rsidRPr="00CF51E5">
        <w:rPr>
          <w:rFonts w:ascii="Times New Roman" w:hAnsi="Times New Roman" w:cs="Times New Roman"/>
          <w:sz w:val="28"/>
          <w:szCs w:val="28"/>
        </w:rPr>
        <w:t>державний правоохоронний орган, основним завданням якого є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Компетенція Національного бюро поширюється лише на ту частину корупційних злочинів, які є найбільш суспільно небезпечними. До них відносяться корупційні злочини: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вчинені вищими посадовими особами, уповноваженими на виконання функцій держави або місцевого самоврядування, спеціальними суб’єктами (судді, народні депутати, прокурори Генеральної прокуратури України і т.д.);</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розмір предмета злочину чи шкоди дорівнює чи перевищує мінімальну заробітну плату в 500 разів;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корупційне правопорушення вчинено щодо іноземних посадових осіб або становить загрозу національній безпеці.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Правову основу функціонування Національного бюро становлять Закон України “Про Національне антикорупційне бюро України” від 14 жовтня 2014 року №1698-VIII, указ Президента України “Про утворення національного антикорупційного бюро України” від 16 квітня 2015 року №217.</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Органи прокуратури </w:t>
      </w:r>
      <w:r w:rsidRPr="00CF51E5">
        <w:rPr>
          <w:rFonts w:ascii="Times New Roman" w:hAnsi="Times New Roman" w:cs="Times New Roman"/>
          <w:sz w:val="28"/>
          <w:szCs w:val="28"/>
        </w:rPr>
        <w:t>згідно статті 2 Закону України “Про прокуратуру” здійснюють функції, які пов`язані з:</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представництвом інтересів громадянина або держави в суді та їх захистом при виконанні судових рішень (наказ Генеральної прокуратури України від 28.05.2015 № 6гн);</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наглядом за додержанням законів органами, що провадять оперативно-розшукову діяльність, дізнання, досудове слідство;</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наглядом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 xml:space="preserve">Також, в структурі Генеральної прокуратури України на правах самостійного структурного підрозділу утворено Спеціалізовану антикорупційну прокуратуру, </w:t>
      </w:r>
      <w:proofErr w:type="gramStart"/>
      <w:r w:rsidRPr="00CF51E5">
        <w:rPr>
          <w:rFonts w:ascii="Times New Roman" w:hAnsi="Times New Roman" w:cs="Times New Roman"/>
          <w:sz w:val="28"/>
          <w:szCs w:val="28"/>
        </w:rPr>
        <w:t>на яку</w:t>
      </w:r>
      <w:proofErr w:type="gramEnd"/>
      <w:r w:rsidRPr="00CF51E5">
        <w:rPr>
          <w:rFonts w:ascii="Times New Roman" w:hAnsi="Times New Roman" w:cs="Times New Roman"/>
          <w:sz w:val="28"/>
          <w:szCs w:val="28"/>
        </w:rPr>
        <w:t xml:space="preserve"> покладаються такі функції: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підтримання державного обвинувачення у відповідних провадженнях;</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Також, на органи прокуратури покладено функцію здійснення координації діяльності правоохоронних органів з питань протидії корупції (статті7, 8-1 Закону України “Про прокуратуру”).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Органи Національної поліції </w:t>
      </w:r>
      <w:r w:rsidRPr="00CF51E5">
        <w:rPr>
          <w:rFonts w:ascii="Times New Roman" w:hAnsi="Times New Roman" w:cs="Times New Roman"/>
          <w:sz w:val="28"/>
          <w:szCs w:val="28"/>
        </w:rPr>
        <w:t xml:space="preserve">– здійснюють досудове розслідування кримінальних правопорушень </w:t>
      </w:r>
      <w:proofErr w:type="gramStart"/>
      <w:r w:rsidRPr="00CF51E5">
        <w:rPr>
          <w:rFonts w:ascii="Times New Roman" w:hAnsi="Times New Roman" w:cs="Times New Roman"/>
          <w:sz w:val="28"/>
          <w:szCs w:val="28"/>
        </w:rPr>
        <w:t>у межах</w:t>
      </w:r>
      <w:proofErr w:type="gramEnd"/>
      <w:r w:rsidRPr="00CF51E5">
        <w:rPr>
          <w:rFonts w:ascii="Times New Roman" w:hAnsi="Times New Roman" w:cs="Times New Roman"/>
          <w:sz w:val="28"/>
          <w:szCs w:val="28"/>
        </w:rPr>
        <w:t xml:space="preserve"> визначеної підслідності (пп.9 п.3 Положення про Національну поліцію, затвердженого постановою Кабінету Міністрів України від 28 жовтня 2015 р. №877).</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 чинній правовій системі України з питань впровадження державної антикорупційної політики також функціонують інститути: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Урядовий уповноважений з питань антикорупційної політики </w:t>
      </w:r>
      <w:r w:rsidRPr="00CF51E5">
        <w:rPr>
          <w:rFonts w:ascii="Times New Roman" w:hAnsi="Times New Roman" w:cs="Times New Roman"/>
          <w:sz w:val="28"/>
          <w:szCs w:val="28"/>
        </w:rPr>
        <w:t xml:space="preserve">- посадова особа, </w:t>
      </w:r>
      <w:proofErr w:type="gramStart"/>
      <w:r w:rsidRPr="00CF51E5">
        <w:rPr>
          <w:rFonts w:ascii="Times New Roman" w:hAnsi="Times New Roman" w:cs="Times New Roman"/>
          <w:sz w:val="28"/>
          <w:szCs w:val="28"/>
        </w:rPr>
        <w:t>на яку</w:t>
      </w:r>
      <w:proofErr w:type="gramEnd"/>
      <w:r w:rsidRPr="00CF51E5">
        <w:rPr>
          <w:rFonts w:ascii="Times New Roman" w:hAnsi="Times New Roman" w:cs="Times New Roman"/>
          <w:sz w:val="28"/>
          <w:szCs w:val="28"/>
        </w:rPr>
        <w:t xml:space="preserve"> покладається виконання завдань щодо формування та забезпечення реалізації державної антикорупційної політики в органах виконавчої влади. Серед повноважень Урядового уповноважен</w:t>
      </w:r>
      <w:r w:rsidR="00CF51E5" w:rsidRPr="00CF51E5">
        <w:rPr>
          <w:rFonts w:ascii="Times New Roman" w:hAnsi="Times New Roman" w:cs="Times New Roman"/>
          <w:sz w:val="28"/>
          <w:szCs w:val="28"/>
        </w:rPr>
        <w:t xml:space="preserve">ого - погодження призначення </w:t>
      </w:r>
      <w:proofErr w:type="gramStart"/>
      <w:r w:rsidR="00CF51E5" w:rsidRPr="00CF51E5">
        <w:rPr>
          <w:rFonts w:ascii="Times New Roman" w:hAnsi="Times New Roman" w:cs="Times New Roman"/>
          <w:sz w:val="28"/>
          <w:szCs w:val="28"/>
        </w:rPr>
        <w:t xml:space="preserve">на </w:t>
      </w:r>
      <w:r w:rsidRPr="00CF51E5">
        <w:rPr>
          <w:rFonts w:ascii="Times New Roman" w:hAnsi="Times New Roman" w:cs="Times New Roman"/>
          <w:sz w:val="28"/>
          <w:szCs w:val="28"/>
        </w:rPr>
        <w:t>посаду</w:t>
      </w:r>
      <w:proofErr w:type="gramEnd"/>
      <w:r w:rsidRPr="00CF51E5">
        <w:rPr>
          <w:rFonts w:ascii="Times New Roman" w:hAnsi="Times New Roman" w:cs="Times New Roman"/>
          <w:sz w:val="28"/>
          <w:szCs w:val="28"/>
        </w:rPr>
        <w:t xml:space="preserve"> та звільнення з посади керівників підрозділів з питань запобігання та виявлення корупції апарату центральних органів влади, їх заохочення та притягнення до відповідальності, погодження структури, штатної чисельності та погодження планів роботи таких підрозділів.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Питання діяльності Урядового уповноваженого регулюються постановою Кабінету Міністрів України “Про затвердження Положення про Урядового уповноваженого з антикорупційної політики” від 4 грудня 2013 року №949 (із змінами і доповненнями, внесеними постановою Кабінету Міністрів України від 17 липня 2014 року №295).</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Уповноважені підрозділи (особи) з питань запобігання та виявлення корупції, </w:t>
      </w:r>
      <w:r w:rsidRPr="00CF51E5">
        <w:rPr>
          <w:rFonts w:ascii="Times New Roman" w:hAnsi="Times New Roman" w:cs="Times New Roman"/>
          <w:sz w:val="28"/>
          <w:szCs w:val="28"/>
        </w:rPr>
        <w:t>в тому числі в центральних органах виконавчої влади та їх територіальних органах. Зазначені підрозділи (особи) утворюються (визначаються) за рішенням керівника центрального органу виконавчої влади.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Керівник уповноваженого підрозділу органу виконавчої влади підзвітний і підконтрольний Урядовому уповноваженому з питань антикорупційної політики, якщо інше не передбачено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Керівник уповноваженого підрозділу територіального органу підзвітний керівникові такого територіального органу та підзвітний і підконтрольний керівникові уповноваженого підрозділу органу виконавчої влади.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Основними завданнями уповноваженого підрозділу є:</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 підготовка, забезпечення та контроль за здійсненням заходів щодо запобігання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2) надання методичної та консультаційної допомоги з питань дотримання вимог антикорупційного законодавства;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4) проведення організаційної та роз’яснювальної роботи із запобігання, виявлення і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5) здійснення контролю за дотриманням вимог законодавства щодо врегулювання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6) здійснення контролю за дотриманням антикорупційного законодавства.</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Правовою підставою функціонування уповноважених підрозділів (осіб) з питань запобігання та виявлення корупції в центральних органах виконавчої влади є постанова Кабінету Міністрів України “Питання запобігання та виявлення корупції” від 4 вересня 2013 року №706.</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b/>
          <w:bCs/>
          <w:sz w:val="28"/>
          <w:szCs w:val="28"/>
        </w:rPr>
        <w:t>Комітет Верховної Ради України з питань запобігання та протидії корупції - </w:t>
      </w:r>
      <w:r w:rsidRPr="00CF51E5">
        <w:rPr>
          <w:rFonts w:ascii="Times New Roman" w:hAnsi="Times New Roman" w:cs="Times New Roman"/>
          <w:sz w:val="28"/>
          <w:szCs w:val="28"/>
        </w:rPr>
        <w:t>утворено відповідно до Постанови Верховної Ради України від 4 грудня 2014 року №22-VIII “Про перелік, кількісний склад і предмети відання комітетів Верховної Ради України восьмого скликання” (із змінами).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віданні Комітету перебувають наступні питання: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формування та реалізація антикорупційної політики;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проведення антикорупційної експертизи законопроектів, поданих суб’єктами права законодавчої ініціативи;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запобігання та протидія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запобігання корупції в діяльності юридичних осіб;</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запобігання та врегулювання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правила етичної поведінки на публічній службі;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фінансовий контроль стосовно осіб, уповноважених на виконання функцій держави та місцевого самоврядування;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відповідальність за вчинення корупційних правопорушень та правопорушень, пов’язаних з корупцією;</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правове регулювання діяльності Національного антикорупційного бюро;</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правове регулювання діяльності Національного агентства з питань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діяльність інших правоохоронних і державних органів в частині їх повноважень у сфері запобігання та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державний захист осіб, які надають допомогу в запобіганні і протидії корупції;</w:t>
      </w: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1.5. Реалізація антикорупційної політики</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Важливо: в центральних органах виконавчої влади Антикорупційні програми затверджуються їх керівниками та підлягають погодженню Національним агентством.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Антикорупційні програми повинні передбачати: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оцінку корупційних ризиків у діяльності органу, установи, організації, причини, що їх породжують та умови, що їм сприяють;</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заходи щодо усунення виявлених корупційних ризиків, осіб, відповідальних за їх виконання, строки та необхідні ресурси;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навчання та заходи з поширення інформації щодо програм антикорупційного спрямування;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процедури щодо моніторингу, оцінки виконання та періодичного перегляду програм;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інші спрямовані на запобігання корупційним та пов’язаним з корупцією правопорушенням заходи.</w:t>
      </w: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 ПРЕВЕНТИВНІ АНТИКОРУПЦІЙНІ МЕХАНІЗМИ</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Законодавство встановлює низку вимог та процедур, спрямованих на запобігання корупції. Усі ці інструменти становлять комплекс антикорупційних механізмів, які виступають “бар’єрами” </w:t>
      </w:r>
      <w:proofErr w:type="gramStart"/>
      <w:r w:rsidRPr="00CF51E5">
        <w:rPr>
          <w:rFonts w:ascii="Times New Roman" w:hAnsi="Times New Roman" w:cs="Times New Roman"/>
          <w:sz w:val="28"/>
          <w:szCs w:val="28"/>
        </w:rPr>
        <w:t>на шляху</w:t>
      </w:r>
      <w:proofErr w:type="gramEnd"/>
      <w:r w:rsidRPr="00CF51E5">
        <w:rPr>
          <w:rFonts w:ascii="Times New Roman" w:hAnsi="Times New Roman" w:cs="Times New Roman"/>
          <w:sz w:val="28"/>
          <w:szCs w:val="28"/>
        </w:rPr>
        <w:t xml:space="preserve"> вчинення корупційних правопорушень.</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2.1 Запобігання корупційним та пов’язаним з корупцією правопорушенням</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2.1.1. Обмеження щодо використання службового становища</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неправомірної вигоди </w:t>
      </w:r>
      <w:proofErr w:type="gramStart"/>
      <w:r w:rsidRPr="00CF51E5">
        <w:rPr>
          <w:rFonts w:ascii="Times New Roman" w:hAnsi="Times New Roman" w:cs="Times New Roman"/>
          <w:sz w:val="28"/>
          <w:szCs w:val="28"/>
        </w:rPr>
        <w:t>для себе</w:t>
      </w:r>
      <w:proofErr w:type="gramEnd"/>
      <w:r w:rsidRPr="00CF51E5">
        <w:rPr>
          <w:rFonts w:ascii="Times New Roman" w:hAnsi="Times New Roman" w:cs="Times New Roman"/>
          <w:sz w:val="28"/>
          <w:szCs w:val="28"/>
        </w:rPr>
        <w:t xml:space="preserve"> чи інших осіб, у тому числі використовувати будь-яке державне чи комунальне майно або кошти в приватних інтересах.</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2.1.2. Обмеження щодо одержання подарунків</w:t>
      </w:r>
    </w:p>
    <w:p w:rsidR="00CF51E5" w:rsidRPr="00CF51E5" w:rsidRDefault="00CF51E5" w:rsidP="00CF51E5">
      <w:pPr>
        <w:spacing w:after="0" w:line="240" w:lineRule="auto"/>
        <w:ind w:firstLine="567"/>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23 Закону суб'єктам відповідальності за корупційні правопорушення забороняється безпосередньо або черезінших осіб вимагати, просити, одержувати подарунки </w:t>
      </w:r>
      <w:proofErr w:type="gramStart"/>
      <w:r w:rsidRPr="00CF51E5">
        <w:rPr>
          <w:rFonts w:ascii="Times New Roman" w:hAnsi="Times New Roman" w:cs="Times New Roman"/>
          <w:sz w:val="28"/>
          <w:szCs w:val="28"/>
        </w:rPr>
        <w:t>для себе</w:t>
      </w:r>
      <w:proofErr w:type="gramEnd"/>
      <w:r w:rsidRPr="00CF51E5">
        <w:rPr>
          <w:rFonts w:ascii="Times New Roman" w:hAnsi="Times New Roman" w:cs="Times New Roman"/>
          <w:sz w:val="28"/>
          <w:szCs w:val="28"/>
        </w:rPr>
        <w:t> чи близьких їм осіб від юридичних або фізичних осіб (у зв’язку із здійсненнямтакими особами діяльності, пов’язаної із виконанням функцій держави або місцевого самоврядування; якщо особа, яка дарує, перебуває впідпорядкуванні такої особи);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16.11.2011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(із змінами).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w:t>
      </w:r>
      <w:r w:rsidRPr="00CF51E5">
        <w:rPr>
          <w:rFonts w:ascii="Times New Roman" w:hAnsi="Times New Roman" w:cs="Times New Roman"/>
          <w:b/>
          <w:bCs/>
          <w:sz w:val="28"/>
          <w:szCs w:val="28"/>
        </w:rPr>
        <w:t>зобов’язані невідкладно</w:t>
      </w:r>
      <w:r w:rsidRPr="00CF51E5">
        <w:rPr>
          <w:rFonts w:ascii="Times New Roman" w:hAnsi="Times New Roman" w:cs="Times New Roman"/>
          <w:sz w:val="28"/>
          <w:szCs w:val="28"/>
        </w:rPr>
        <w:t>:</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відмовитися від пропозиції;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за можливості ідентифікувати особу, яка зробила пропозицію;</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залучити свідків, якщо це можливо, у тому числі з числа співробітників;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 xml:space="preserve">Якщо особа, </w:t>
      </w:r>
      <w:proofErr w:type="gramStart"/>
      <w:r w:rsidRPr="00CF51E5">
        <w:rPr>
          <w:rFonts w:ascii="Times New Roman" w:hAnsi="Times New Roman" w:cs="Times New Roman"/>
          <w:sz w:val="28"/>
          <w:szCs w:val="28"/>
        </w:rPr>
        <w:t>на яку</w:t>
      </w:r>
      <w:proofErr w:type="gramEnd"/>
      <w:r w:rsidRPr="00CF51E5">
        <w:rPr>
          <w:rFonts w:ascii="Times New Roman" w:hAnsi="Times New Roman" w:cs="Times New Roman"/>
          <w:sz w:val="28"/>
          <w:szCs w:val="28"/>
        </w:rPr>
        <w:t xml:space="preserve">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2.1.3. Обмеження щодо сумісництва та суміщення</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2) входити </w:t>
      </w:r>
      <w:proofErr w:type="gramStart"/>
      <w:r w:rsidRPr="00CF51E5">
        <w:rPr>
          <w:rFonts w:ascii="Times New Roman" w:hAnsi="Times New Roman" w:cs="Times New Roman"/>
          <w:sz w:val="28"/>
          <w:szCs w:val="28"/>
        </w:rPr>
        <w:t>до складу</w:t>
      </w:r>
      <w:proofErr w:type="gramEnd"/>
      <w:r w:rsidRPr="00CF51E5">
        <w:rPr>
          <w:rFonts w:ascii="Times New Roman" w:hAnsi="Times New Roman" w:cs="Times New Roman"/>
          <w:sz w:val="28"/>
          <w:szCs w:val="28"/>
        </w:rPr>
        <w:t xml:space="preserve">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При цьому,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Згідно з положеннями статті 1 Закону України “Про професійних творчих працівників та творчі спілки”, статті 45 Закону України “Про освіту”,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законодавстві про охорону здоров’я визначення терміна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Поняття “суддівська та інструкторська практика із спорту” згадується, як форма спортивно-тренувальної діяльності (п.30 Положення про спеціалізований навчальний заклад спортивного профілю, затвердженого постановою Кабінету Міністрів України від 05.11.1999 №2061).</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2.1.4. Обмеження після припинення діяльності, пов’язаної з виконанням функцій держави або місцевого самоврядування</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 протягом року з дня припинення відповідної діяльності представляти інтереси будь-якої особи </w:t>
      </w:r>
      <w:proofErr w:type="gramStart"/>
      <w:r w:rsidRPr="00CF51E5">
        <w:rPr>
          <w:rFonts w:ascii="Times New Roman" w:hAnsi="Times New Roman" w:cs="Times New Roman"/>
          <w:sz w:val="28"/>
          <w:szCs w:val="28"/>
        </w:rPr>
        <w:t>у справах</w:t>
      </w:r>
      <w:proofErr w:type="gramEnd"/>
      <w:r w:rsidRPr="00CF51E5">
        <w:rPr>
          <w:rFonts w:ascii="Times New Roman" w:hAnsi="Times New Roman" w:cs="Times New Roman"/>
          <w:sz w:val="28"/>
          <w:szCs w:val="28"/>
        </w:rPr>
        <w:t xml:space="preserve">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2.1.5. Обмеження щодо спільної роботи близьких осіб</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w:t>
      </w:r>
      <w:proofErr w:type="gramStart"/>
      <w:r w:rsidRPr="00CF51E5">
        <w:rPr>
          <w:rFonts w:ascii="Times New Roman" w:hAnsi="Times New Roman" w:cs="Times New Roman"/>
          <w:sz w:val="28"/>
          <w:szCs w:val="28"/>
        </w:rPr>
        <w:t>на посаду</w:t>
      </w:r>
      <w:proofErr w:type="gramEnd"/>
      <w:r w:rsidRPr="00CF51E5">
        <w:rPr>
          <w:rFonts w:ascii="Times New Roman" w:hAnsi="Times New Roman" w:cs="Times New Roman"/>
          <w:sz w:val="28"/>
          <w:szCs w:val="28"/>
        </w:rPr>
        <w:t xml:space="preserve"> в якому вони претендують, про працюючих у цьому органі близьких їм осіб.</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Вичерпні поняття прямого підпорядкування та близькі особи визначено статтею 1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Слід зазначити, що дане обмеження по суті складається з двох окремих заборон: мати в підпорядкуванні близьких осіб або бути їм прямо підпорядкованим. Тому, ситуація, коли близькі особи перебувають у відносинах прямого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10366" w:rsidRPr="00CF51E5" w:rsidRDefault="00C10366" w:rsidP="00CF51E5">
      <w:pPr>
        <w:spacing w:after="0" w:line="240" w:lineRule="auto"/>
        <w:ind w:firstLine="567"/>
        <w:jc w:val="center"/>
        <w:rPr>
          <w:rFonts w:ascii="Times New Roman" w:hAnsi="Times New Roman" w:cs="Times New Roman"/>
          <w:sz w:val="28"/>
          <w:szCs w:val="28"/>
        </w:rPr>
      </w:pPr>
      <w:r w:rsidRPr="00CF51E5">
        <w:rPr>
          <w:rFonts w:ascii="Times New Roman" w:hAnsi="Times New Roman" w:cs="Times New Roman"/>
          <w:b/>
          <w:bCs/>
          <w:sz w:val="28"/>
          <w:szCs w:val="28"/>
        </w:rPr>
        <w:t>2.2. Конфлікт інтересів на державній службі та порядок їх врегулювання</w:t>
      </w: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2.2.1. Запобігання та врегулювання конфлікту інтересів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Особи, уповноважені на виконання функцій держави або місцевого самоврядування, відповідно до статті 28 Закону, зобов’язані: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 вживати заходів щодо недопущення виникнення реального, потенційного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3) не вчиняти дій та не приймати рішень в умовах реального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4) вжити заходів щодо врегулювання реального чи потенційного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10366" w:rsidRDefault="00C10366" w:rsidP="00CF51E5">
      <w:pPr>
        <w:spacing w:after="0" w:line="240" w:lineRule="auto"/>
        <w:ind w:firstLine="567"/>
        <w:jc w:val="both"/>
        <w:rPr>
          <w:rFonts w:ascii="Times New Roman" w:hAnsi="Times New Roman" w:cs="Times New Roman"/>
          <w:sz w:val="28"/>
          <w:szCs w:val="28"/>
          <w:lang w:val="uk-UA"/>
        </w:rPr>
      </w:pPr>
      <w:r w:rsidRPr="00CF51E5">
        <w:rPr>
          <w:rFonts w:ascii="Times New Roman" w:hAnsi="Times New Roman" w:cs="Times New Roman"/>
          <w:sz w:val="28"/>
          <w:szCs w:val="28"/>
        </w:rPr>
        <w:t>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r w:rsidR="00CF51E5">
        <w:rPr>
          <w:rFonts w:ascii="Times New Roman" w:hAnsi="Times New Roman" w:cs="Times New Roman"/>
          <w:sz w:val="28"/>
          <w:szCs w:val="28"/>
          <w:lang w:val="uk-UA"/>
        </w:rPr>
        <w:t>.</w:t>
      </w:r>
    </w:p>
    <w:p w:rsidR="00CF51E5" w:rsidRPr="00CF51E5" w:rsidRDefault="00CF51E5" w:rsidP="00CF51E5">
      <w:pPr>
        <w:spacing w:after="0" w:line="240" w:lineRule="auto"/>
        <w:ind w:firstLine="567"/>
        <w:jc w:val="both"/>
        <w:rPr>
          <w:rFonts w:ascii="Times New Roman" w:hAnsi="Times New Roman" w:cs="Times New Roman"/>
          <w:sz w:val="28"/>
          <w:szCs w:val="28"/>
          <w:lang w:val="uk-UA"/>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2.2.2. Заходи зовнішнього та самостійного врегулювання конфлікту інтересів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Заходи зовнішнього та самостійного врегулювання конфлікту інтересів передбачені статтею 29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Зовнішнє врегулювання конфлікту інтересів здійснюється шляхом: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(стаття 30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2) застосування зовнішнього контролю за виконанням особою відповідного завдання, вчиненням нею певних дій чи прийняття рішень (стаття 33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3) обмеження доступу особи до певної інформації (стаття 31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4) перегляду обсягу службових повноважень особи (стаття 32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5) переведення особи на іншу посаду (стаття 34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6) звільнення особи (стаття 34 Закону).</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Особи, уповноважені на виконання функцій держави або місцевого самоврядування, прирівняні до неї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Позбавлення приватного інтересу має виключати будь-яку можливість його приховування.</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2.2.3. Особливості врегулювання конфлікту інтересів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передбачені статтею 35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w:t>
      </w:r>
      <w:proofErr w:type="gramStart"/>
      <w:r w:rsidRPr="00CF51E5">
        <w:rPr>
          <w:rFonts w:ascii="Times New Roman" w:hAnsi="Times New Roman" w:cs="Times New Roman"/>
          <w:sz w:val="28"/>
          <w:szCs w:val="28"/>
        </w:rPr>
        <w:t>до складу</w:t>
      </w:r>
      <w:proofErr w:type="gramEnd"/>
      <w:r w:rsidRPr="00CF51E5">
        <w:rPr>
          <w:rFonts w:ascii="Times New Roman" w:hAnsi="Times New Roman" w:cs="Times New Roman"/>
          <w:sz w:val="28"/>
          <w:szCs w:val="28"/>
        </w:rPr>
        <w:t xml:space="preserve"> колегіального органу (комітету, комісії, колегії тощо), вона не має права брати участь у прийнятті рішення цим органом.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У разі якщо неучасть особи, уповноваженої на виконання функцій держави або місцевого самоврядування, прирівняної до неї особи, яка входить </w:t>
      </w:r>
      <w:proofErr w:type="gramStart"/>
      <w:r w:rsidRPr="00CF51E5">
        <w:rPr>
          <w:rFonts w:ascii="Times New Roman" w:hAnsi="Times New Roman" w:cs="Times New Roman"/>
          <w:sz w:val="28"/>
          <w:szCs w:val="28"/>
        </w:rPr>
        <w:t>до складу</w:t>
      </w:r>
      <w:proofErr w:type="gramEnd"/>
      <w:r w:rsidRPr="00CF51E5">
        <w:rPr>
          <w:rFonts w:ascii="Times New Roman" w:hAnsi="Times New Roman" w:cs="Times New Roman"/>
          <w:sz w:val="28"/>
          <w:szCs w:val="28"/>
        </w:rPr>
        <w:t xml:space="preserve">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2.2.4. Запобігання конфлікту інтересів у зв’язку з наявністю в особи підприємств чи корпоративних прав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Запобігання конфлікту інтересів у зв’язку з наявністю в особи підприємств чи корпоративних прав регулюється статтею 36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Особи уповноважені на виконання функцій держави або місцевого самоврядування зобов’язані протягом 30 днів після призначення (обрання) </w:t>
      </w:r>
      <w:proofErr w:type="gramStart"/>
      <w:r w:rsidRPr="00CF51E5">
        <w:rPr>
          <w:rFonts w:ascii="Times New Roman" w:hAnsi="Times New Roman" w:cs="Times New Roman"/>
          <w:sz w:val="28"/>
          <w:szCs w:val="28"/>
        </w:rPr>
        <w:t>на посаду</w:t>
      </w:r>
      <w:proofErr w:type="gramEnd"/>
      <w:r w:rsidRPr="00CF51E5">
        <w:rPr>
          <w:rFonts w:ascii="Times New Roman" w:hAnsi="Times New Roman" w:cs="Times New Roman"/>
          <w:sz w:val="28"/>
          <w:szCs w:val="28"/>
        </w:rPr>
        <w:t xml:space="preserve"> передати в управління іншій особі належні їм підприємства та корпоративні права у порядку, встановленому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такому випадку особам уповноваженим на виконання функцій держави або місцевого самоврядування забороняється передавати в управління належні їм підприємства та корпоративні права на користь членів своєї сім’ї.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Передача особами уповноваженими на виконання функцій держави або місцевого самоврядування належних їм підприємств, які за способом утворення (заснування) та формування статутного капіталу є унітарним, здійснюється </w:t>
      </w:r>
      <w:r w:rsidRPr="00CF51E5">
        <w:rPr>
          <w:rFonts w:ascii="Times New Roman" w:hAnsi="Times New Roman" w:cs="Times New Roman"/>
          <w:sz w:val="28"/>
          <w:szCs w:val="28"/>
        </w:rPr>
        <w:lastRenderedPageBreak/>
        <w:t>шляхом укладення договору управління майном із суб’єктом підприємницької діяльності.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Передача особами, уповноваженими на виконання функцій держави або місцевого самоврядування, належних їм корпоративних прав здійснюється в один із передбачених законодавством способів.</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Особи уповноважені на виконання функцій держави або місцевого самоврядування призначені (обрані) </w:t>
      </w:r>
      <w:proofErr w:type="gramStart"/>
      <w:r w:rsidRPr="00CF51E5">
        <w:rPr>
          <w:rFonts w:ascii="Times New Roman" w:hAnsi="Times New Roman" w:cs="Times New Roman"/>
          <w:sz w:val="28"/>
          <w:szCs w:val="28"/>
        </w:rPr>
        <w:t>на посаду</w:t>
      </w:r>
      <w:proofErr w:type="gramEnd"/>
      <w:r w:rsidRPr="00CF51E5">
        <w:rPr>
          <w:rFonts w:ascii="Times New Roman" w:hAnsi="Times New Roman" w:cs="Times New Roman"/>
          <w:sz w:val="28"/>
          <w:szCs w:val="28"/>
        </w:rPr>
        <w:t>,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2.3. Фінансовий контроль</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Згідно із положеннями статті 45 Закону подання декларації особи, уповноваженої на виконання функцій держави або місцевого самоврядування, здійснюється шляхом її заповнення на офіційному веб-сайті Національного агентства з питань запобігання корупції. При цьому, перевірка достовірності відомостей, зазначених особою у такій декларації, здійснюватиметься вказаним центральним органом виконавчої влади.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Слід пам’ятати, що Законом України “Про запобігання корупції” розширено перелік відомостей, які необхідно зазначати державним службовцям у деклараціях про майно, доходи, витрати і зобов’язання фінансового характеру.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Кримінальним кодексом України передбачена кримінальна відповідальність за подання суб’єктом декларування завідомо недостовірних відомостей у декларації, або умисне неподання суб’єктом декларування зазначеної декларації.</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 несвоєчасне подання декларації особи, уповноваженої на виконання функцій держави або місцевого самоврядування, неповідомлення або несвоєчасне повідомлення про відкриття валютного рахунка в установі банку-нерезидента або про суттєві зміни у майновому стані чинним законодавством передбачено адміністративну відповідальність.</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2.4. Захист викривачів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Державний захист осіб, які надають допомогу в запобіганні і протидії корупції здійснюється відповідно до статті 53 Закону.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w:t>
      </w:r>
      <w:r w:rsidRPr="00CF51E5">
        <w:rPr>
          <w:rFonts w:ascii="Times New Roman" w:hAnsi="Times New Roman" w:cs="Times New Roman"/>
          <w:sz w:val="28"/>
          <w:szCs w:val="28"/>
        </w:rPr>
        <w:lastRenderedPageBreak/>
        <w:t>протиправних посягань заходи, передбачені Законом України “Про забезпечення безпеки осіб, які беруть участь у кримінальному судочинстві”.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Інформація про викривача може бути розголошена лише за його згодою, крім випадків, встановлених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Повідомлення про порушення вимог цього Закону може бути здійснене працівником відповідного органу без зазначення авторства (анонімно). Вимоги до анонімних повідомлень про порушення вимог цього Закону та порядок їх розгляду визначаються цим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вжити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proofErr w:type="gramStart"/>
      <w:r w:rsidRPr="00CF51E5">
        <w:rPr>
          <w:rFonts w:ascii="Times New Roman" w:hAnsi="Times New Roman" w:cs="Times New Roman"/>
          <w:b/>
          <w:bCs/>
          <w:sz w:val="28"/>
          <w:szCs w:val="28"/>
        </w:rPr>
        <w:t>2.5  Єдиний</w:t>
      </w:r>
      <w:proofErr w:type="gramEnd"/>
      <w:r w:rsidRPr="00CF51E5">
        <w:rPr>
          <w:rFonts w:ascii="Times New Roman" w:hAnsi="Times New Roman" w:cs="Times New Roman"/>
          <w:b/>
          <w:bCs/>
          <w:sz w:val="28"/>
          <w:szCs w:val="28"/>
        </w:rPr>
        <w:t xml:space="preserve"> державний реєстр осіб, які вчинили корупційні або пов’язані з корупцією правопорушення</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На підставі статті 59 Закону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lastRenderedPageBreak/>
        <w:t xml:space="preserve">- у разі звернення фізичної особи (уповноваженої нею особи) або уповноваженого представника юридичної особи щодо отримання відомостей </w:t>
      </w:r>
      <w:proofErr w:type="gramStart"/>
      <w:r w:rsidRPr="00CF51E5">
        <w:rPr>
          <w:rFonts w:ascii="Times New Roman" w:hAnsi="Times New Roman" w:cs="Times New Roman"/>
          <w:sz w:val="28"/>
          <w:szCs w:val="28"/>
        </w:rPr>
        <w:t>про себе</w:t>
      </w:r>
      <w:proofErr w:type="gramEnd"/>
      <w:r w:rsidRPr="00CF51E5">
        <w:rPr>
          <w:rFonts w:ascii="Times New Roman" w:hAnsi="Times New Roman" w:cs="Times New Roman"/>
          <w:sz w:val="28"/>
          <w:szCs w:val="28"/>
        </w:rPr>
        <w:t xml:space="preserve"> або юридичну особу, яку він представляє.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Статтею 59 Закону передбачено перелік відкритих для безоплатного цілодобового доступу відомостей про фізичну особу, яку притягнуто до відповідальності за вчинення корупційного або пов’язаного з корупцією правопорушення, а також відомостей про юридичну особу, до якої застосовано заходи кримінально-правового характеру. Зазначені відомості не належать до конфіденційної інформації про особу та не можуть бути обмежені в доступі.</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2.6. Вимоги щодо прозорості та доступу до інформації</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Вимоги щодо прозорості та доступу до інформації передбачені статтею 60 Закону. Так, особам уповноваженим на виконання функцій держави або місцевого самоврядування,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 відмовляти фізичним або юридичним особам в інформації, надання якої цим фізичним або юридичним особам передбачено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2) надавати несвоєчасно, недостовірну чи не в повному обсязі інформацію, яка підлягає наданню відповідно </w:t>
      </w:r>
      <w:proofErr w:type="gramStart"/>
      <w:r w:rsidRPr="00CF51E5">
        <w:rPr>
          <w:rFonts w:ascii="Times New Roman" w:hAnsi="Times New Roman" w:cs="Times New Roman"/>
          <w:sz w:val="28"/>
          <w:szCs w:val="28"/>
        </w:rPr>
        <w:t>до закону</w:t>
      </w:r>
      <w:proofErr w:type="gramEnd"/>
      <w:r w:rsidRPr="00CF51E5">
        <w:rPr>
          <w:rFonts w:ascii="Times New Roman" w:hAnsi="Times New Roman" w:cs="Times New Roman"/>
          <w:sz w:val="28"/>
          <w:szCs w:val="28"/>
        </w:rPr>
        <w:t>.</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Не може бути віднесена до інформації з обмеженим доступом інформація про:</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1) розміри, види благодійної та іншої допомоги, що надається фізичним та юридичним особам чи одержується від них особами уповноваженими на виконання функцій держави або місцевого самоврядування або державними органами, органами місцевого самоврядування;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2) розміри, види оплати праці, матеріальної допомоги та будь-яких інших виплат з бюджету особам, а також одержані цими особами за правочинами, які підлягають обов’язковій державній реєстрації, а також подарунки, які регулюються цим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3) передачу в управління належних особам підприємств та корпоративних прав, що здійснюється </w:t>
      </w:r>
      <w:proofErr w:type="gramStart"/>
      <w:r w:rsidRPr="00CF51E5">
        <w:rPr>
          <w:rFonts w:ascii="Times New Roman" w:hAnsi="Times New Roman" w:cs="Times New Roman"/>
          <w:sz w:val="28"/>
          <w:szCs w:val="28"/>
        </w:rPr>
        <w:t>в порядку</w:t>
      </w:r>
      <w:proofErr w:type="gramEnd"/>
      <w:r w:rsidRPr="00CF51E5">
        <w:rPr>
          <w:rFonts w:ascii="Times New Roman" w:hAnsi="Times New Roman" w:cs="Times New Roman"/>
          <w:sz w:val="28"/>
          <w:szCs w:val="28"/>
        </w:rPr>
        <w:t>, передбаченому цим Законом;</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4) конфлікт інтересів осіб уповноважених на виконання функцій держави або місцевого самоврядування та заходи з його врегулювання.</w:t>
      </w:r>
    </w:p>
    <w:p w:rsidR="00CF51E5" w:rsidRPr="00CF51E5" w:rsidRDefault="00CF51E5" w:rsidP="00CF51E5">
      <w:pPr>
        <w:spacing w:after="0" w:line="240" w:lineRule="auto"/>
        <w:ind w:firstLine="567"/>
        <w:jc w:val="both"/>
        <w:rPr>
          <w:rFonts w:ascii="Times New Roman" w:hAnsi="Times New Roman" w:cs="Times New Roman"/>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F51E5" w:rsidRDefault="00CF51E5" w:rsidP="00CF51E5">
      <w:pPr>
        <w:spacing w:after="0" w:line="240" w:lineRule="auto"/>
        <w:ind w:firstLine="567"/>
        <w:jc w:val="center"/>
        <w:rPr>
          <w:rFonts w:ascii="Times New Roman" w:hAnsi="Times New Roman" w:cs="Times New Roman"/>
          <w:b/>
          <w:bCs/>
          <w:sz w:val="28"/>
          <w:szCs w:val="28"/>
        </w:rPr>
      </w:pPr>
    </w:p>
    <w:p w:rsidR="00C10366" w:rsidRDefault="00C10366" w:rsidP="00CF51E5">
      <w:pPr>
        <w:spacing w:after="0" w:line="240" w:lineRule="auto"/>
        <w:ind w:firstLine="567"/>
        <w:jc w:val="center"/>
        <w:rPr>
          <w:rFonts w:ascii="Times New Roman" w:hAnsi="Times New Roman" w:cs="Times New Roman"/>
          <w:b/>
          <w:bCs/>
          <w:sz w:val="28"/>
          <w:szCs w:val="28"/>
        </w:rPr>
      </w:pPr>
      <w:r w:rsidRPr="00CF51E5">
        <w:rPr>
          <w:rFonts w:ascii="Times New Roman" w:hAnsi="Times New Roman" w:cs="Times New Roman"/>
          <w:b/>
          <w:bCs/>
          <w:sz w:val="28"/>
          <w:szCs w:val="28"/>
        </w:rPr>
        <w:t>3. ВІДПОВІДАЛЬНІСТЬ ЗА КОРУПЦІЙНІ АБО ПОВ’ЯЗАНІ З КОРУПЦІЄЮ ПРАВОПОРУШЕННЯ ТА УСУНЕННЯ ЇХ НАСЛІДКІВ</w:t>
      </w:r>
    </w:p>
    <w:p w:rsidR="00CF51E5" w:rsidRPr="00CF51E5" w:rsidRDefault="00CF51E5" w:rsidP="00CF51E5">
      <w:pPr>
        <w:spacing w:after="0" w:line="240" w:lineRule="auto"/>
        <w:ind w:firstLine="567"/>
        <w:jc w:val="center"/>
        <w:rPr>
          <w:rFonts w:ascii="Times New Roman" w:hAnsi="Times New Roman" w:cs="Times New Roman"/>
          <w:sz w:val="28"/>
          <w:szCs w:val="28"/>
        </w:rPr>
      </w:pP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За вчинення корупційних або пов’язаних з корупцією правопорушень особи уповноважені на виконання функцій держави або місцевого самоврядування у відповідності до статті 65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w:t>
      </w:r>
      <w:proofErr w:type="gramStart"/>
      <w:r w:rsidRPr="00CF51E5">
        <w:rPr>
          <w:rFonts w:ascii="Times New Roman" w:hAnsi="Times New Roman" w:cs="Times New Roman"/>
          <w:sz w:val="28"/>
          <w:szCs w:val="28"/>
        </w:rPr>
        <w:t>в порядку</w:t>
      </w:r>
      <w:proofErr w:type="gramEnd"/>
      <w:r w:rsidRPr="00CF51E5">
        <w:rPr>
          <w:rFonts w:ascii="Times New Roman" w:hAnsi="Times New Roman" w:cs="Times New Roman"/>
          <w:sz w:val="28"/>
          <w:szCs w:val="28"/>
        </w:rPr>
        <w:t>, визначеному Кабінетом Міністрів України.</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Особа, якій повідомлено про підозру у вчиненні нею злочину у сфері службової діяльності, підлягає відстороненню від виконання повноважень на посаді </w:t>
      </w:r>
      <w:proofErr w:type="gramStart"/>
      <w:r w:rsidRPr="00CF51E5">
        <w:rPr>
          <w:rFonts w:ascii="Times New Roman" w:hAnsi="Times New Roman" w:cs="Times New Roman"/>
          <w:sz w:val="28"/>
          <w:szCs w:val="28"/>
        </w:rPr>
        <w:t>в порядку</w:t>
      </w:r>
      <w:proofErr w:type="gramEnd"/>
      <w:r w:rsidRPr="00CF51E5">
        <w:rPr>
          <w:rFonts w:ascii="Times New Roman" w:hAnsi="Times New Roman" w:cs="Times New Roman"/>
          <w:sz w:val="28"/>
          <w:szCs w:val="28"/>
        </w:rPr>
        <w:t>, визначеному законом.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w:t>
      </w:r>
      <w:r w:rsidRPr="00CF51E5">
        <w:rPr>
          <w:rFonts w:ascii="Times New Roman" w:hAnsi="Times New Roman" w:cs="Times New Roman"/>
          <w:sz w:val="28"/>
          <w:szCs w:val="28"/>
        </w:rPr>
        <w:lastRenderedPageBreak/>
        <w:t>службових повноважень особі відшкодовується середній заробіток за час вимушеного прогулу, пов’язаного з таким відстороненням.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66 Закону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Відповідно до статті 67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w:t>
      </w:r>
      <w:proofErr w:type="gramStart"/>
      <w:r w:rsidRPr="00CF51E5">
        <w:rPr>
          <w:rFonts w:ascii="Times New Roman" w:hAnsi="Times New Roman" w:cs="Times New Roman"/>
          <w:sz w:val="28"/>
          <w:szCs w:val="28"/>
        </w:rPr>
        <w:t>в судовому порядку</w:t>
      </w:r>
      <w:proofErr w:type="gramEnd"/>
      <w:r w:rsidRPr="00CF51E5">
        <w:rPr>
          <w:rFonts w:ascii="Times New Roman" w:hAnsi="Times New Roman" w:cs="Times New Roman"/>
          <w:sz w:val="28"/>
          <w:szCs w:val="28"/>
        </w:rPr>
        <w:t xml:space="preserve">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 Правочин, укладений внаслідок порушення вимог цього Закону, може бути визнаним недійсним.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Статтею 68 передбачено порядок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статті 69 Закону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Згідно Кодексу України про адміністративні правопорушення встановлена адміністративна відповідальність за наступні правопорушення, пов’язані з корупцією:</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порушення обмежень щодо сумісництва та суміщення з іншими видами діяльності (стаття 172-4);</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порушення встановлених законом обмежень щодо одерж</w:t>
      </w:r>
      <w:r w:rsidR="00CF51E5">
        <w:rPr>
          <w:rFonts w:ascii="Times New Roman" w:hAnsi="Times New Roman" w:cs="Times New Roman"/>
          <w:sz w:val="28"/>
          <w:szCs w:val="28"/>
        </w:rPr>
        <w:t>ання подарунків </w:t>
      </w:r>
      <w:r w:rsidRPr="00CF51E5">
        <w:rPr>
          <w:rFonts w:ascii="Times New Roman" w:hAnsi="Times New Roman" w:cs="Times New Roman"/>
          <w:sz w:val="28"/>
          <w:szCs w:val="28"/>
        </w:rPr>
        <w:t>(стаття 172-5);</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порушення вимог фінансового контролю (стаття 172-6);</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xml:space="preserve">- порушення вимог щодо запобігання та врегулювання </w:t>
      </w:r>
      <w:r w:rsidR="00CF51E5">
        <w:rPr>
          <w:rFonts w:ascii="Times New Roman" w:hAnsi="Times New Roman" w:cs="Times New Roman"/>
          <w:sz w:val="28"/>
          <w:szCs w:val="28"/>
        </w:rPr>
        <w:t>конфлікту інтересів </w:t>
      </w:r>
      <w:r w:rsidRPr="00CF51E5">
        <w:rPr>
          <w:rFonts w:ascii="Times New Roman" w:hAnsi="Times New Roman" w:cs="Times New Roman"/>
          <w:sz w:val="28"/>
          <w:szCs w:val="28"/>
        </w:rPr>
        <w:t>(стаття 172-7);</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незаконне використання інформації, що стала відома особі у зв’язку з виконанням службових повноважень (стаття 172-8);</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невжиття заходів щодо протидії корупції (статті 172-9, 172-9-1);</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невиконання законних вимог (приписів) Національного агентства з питань запобігання корупції (стаття 188-46).</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Відповідно до Кримінального кодексу України корупційними злочинами вважаються:</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(стаття 210);</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підкуп працівника підприємства, установи чи організації (стаття 354);</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зловживання владою або службовим становищем (стаття 364);</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зловживання повноваженнями службовою особою юридичної особи приватного права незалежно від організаційно-правової форми (стаття 364-1);</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зловживання повноваженнями особами, які надають публічні послуги (стаття 365-2);</w:t>
      </w:r>
    </w:p>
    <w:p w:rsidR="00C10366"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декларування недостовірної інформації (стаття 366-1);</w:t>
      </w:r>
    </w:p>
    <w:p w:rsidR="00CF51E5" w:rsidRPr="00CF51E5" w:rsidRDefault="00CF51E5" w:rsidP="00CF51E5">
      <w:pPr>
        <w:spacing w:after="0" w:line="240" w:lineRule="auto"/>
        <w:ind w:firstLine="567"/>
        <w:jc w:val="both"/>
        <w:rPr>
          <w:rFonts w:ascii="Times New Roman" w:hAnsi="Times New Roman" w:cs="Times New Roman"/>
          <w:sz w:val="28"/>
          <w:szCs w:val="28"/>
        </w:rPr>
      </w:pPr>
      <w:bookmarkStart w:id="0" w:name="_GoBack"/>
      <w:bookmarkEnd w:id="0"/>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прийняття пропозиції, обіцянки або одержання неправомірної вигоди службовою особою (стаття 368);</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незаконне збагачення (стаття 368-2);</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підкуп службової особи юридичної особи приватного права незалежно від організаційно-правової форми (стаття 368-3);</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підкуп особи, яка надає публічні послуги (стаття 368-4);</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пропозиція, обіцянка або надання неправомірної вигоди службовій особі (стаття 369);</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зловживання впливом (стаття 369-2);</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провокація підкупу (стаття 370).</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Крім того, до корупційних злочинів належать наступні злочини, у випадку їх вчинення шляхом зловживання службовим становищем:</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привласнення, розтрата майна або заволодіння ним шляхом зловживання службовим становищем (стаття 191);</w:t>
      </w:r>
    </w:p>
    <w:p w:rsidR="00C10366" w:rsidRPr="00CF51E5" w:rsidRDefault="00C10366" w:rsidP="00CF51E5">
      <w:pPr>
        <w:spacing w:after="0" w:line="240" w:lineRule="auto"/>
        <w:ind w:firstLine="567"/>
        <w:jc w:val="both"/>
        <w:rPr>
          <w:rFonts w:ascii="Times New Roman" w:hAnsi="Times New Roman" w:cs="Times New Roman"/>
          <w:sz w:val="28"/>
          <w:szCs w:val="28"/>
        </w:rPr>
      </w:pPr>
      <w:r w:rsidRPr="00CF51E5">
        <w:rPr>
          <w:rFonts w:ascii="Times New Roman" w:hAnsi="Times New Roman" w:cs="Times New Roman"/>
          <w:sz w:val="28"/>
          <w:szCs w:val="28"/>
        </w:rPr>
        <w:t>-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(стаття 357).</w:t>
      </w:r>
    </w:p>
    <w:p w:rsidR="006B63F5" w:rsidRPr="00CF51E5" w:rsidRDefault="006B63F5" w:rsidP="00CF51E5">
      <w:pPr>
        <w:spacing w:after="0" w:line="240" w:lineRule="auto"/>
        <w:ind w:firstLine="567"/>
        <w:jc w:val="both"/>
        <w:rPr>
          <w:rFonts w:ascii="Times New Roman" w:hAnsi="Times New Roman" w:cs="Times New Roman"/>
          <w:sz w:val="28"/>
          <w:szCs w:val="28"/>
        </w:rPr>
      </w:pPr>
    </w:p>
    <w:p w:rsidR="00CF51E5" w:rsidRPr="00CF51E5" w:rsidRDefault="00CF51E5">
      <w:pPr>
        <w:spacing w:after="0" w:line="240" w:lineRule="auto"/>
        <w:ind w:firstLine="567"/>
        <w:jc w:val="both"/>
        <w:rPr>
          <w:rFonts w:ascii="Times New Roman" w:hAnsi="Times New Roman" w:cs="Times New Roman"/>
          <w:sz w:val="28"/>
          <w:szCs w:val="28"/>
        </w:rPr>
      </w:pPr>
    </w:p>
    <w:sectPr w:rsidR="00CF51E5" w:rsidRPr="00CF51E5" w:rsidSect="00C10366">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66"/>
    <w:rsid w:val="006B63F5"/>
    <w:rsid w:val="007B557D"/>
    <w:rsid w:val="00C10366"/>
    <w:rsid w:val="00CF51E5"/>
    <w:rsid w:val="00EB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58555-97C4-42E2-866A-8181D09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7095">
      <w:bodyDiv w:val="1"/>
      <w:marLeft w:val="0"/>
      <w:marRight w:val="0"/>
      <w:marTop w:val="0"/>
      <w:marBottom w:val="0"/>
      <w:divBdr>
        <w:top w:val="none" w:sz="0" w:space="0" w:color="auto"/>
        <w:left w:val="none" w:sz="0" w:space="0" w:color="auto"/>
        <w:bottom w:val="none" w:sz="0" w:space="0" w:color="auto"/>
        <w:right w:val="none" w:sz="0" w:space="0" w:color="auto"/>
      </w:divBdr>
      <w:divsChild>
        <w:div w:id="1002897688">
          <w:marLeft w:val="-225"/>
          <w:marRight w:val="-225"/>
          <w:marTop w:val="0"/>
          <w:marBottom w:val="0"/>
          <w:divBdr>
            <w:top w:val="none" w:sz="0" w:space="0" w:color="auto"/>
            <w:left w:val="none" w:sz="0" w:space="0" w:color="auto"/>
            <w:bottom w:val="none" w:sz="0" w:space="0" w:color="auto"/>
            <w:right w:val="none" w:sz="0" w:space="0" w:color="auto"/>
          </w:divBdr>
          <w:divsChild>
            <w:div w:id="1047223424">
              <w:marLeft w:val="0"/>
              <w:marRight w:val="0"/>
              <w:marTop w:val="0"/>
              <w:marBottom w:val="0"/>
              <w:divBdr>
                <w:top w:val="none" w:sz="0" w:space="0" w:color="auto"/>
                <w:left w:val="none" w:sz="0" w:space="0" w:color="auto"/>
                <w:bottom w:val="none" w:sz="0" w:space="0" w:color="auto"/>
                <w:right w:val="none" w:sz="0" w:space="0" w:color="auto"/>
              </w:divBdr>
              <w:divsChild>
                <w:div w:id="21367043">
                  <w:marLeft w:val="0"/>
                  <w:marRight w:val="0"/>
                  <w:marTop w:val="0"/>
                  <w:marBottom w:val="0"/>
                  <w:divBdr>
                    <w:top w:val="none" w:sz="0" w:space="0" w:color="auto"/>
                    <w:left w:val="none" w:sz="0" w:space="0" w:color="auto"/>
                    <w:bottom w:val="none" w:sz="0" w:space="0" w:color="auto"/>
                    <w:right w:val="none" w:sz="0" w:space="0" w:color="auto"/>
                  </w:divBdr>
                  <w:divsChild>
                    <w:div w:id="338969688">
                      <w:marLeft w:val="0"/>
                      <w:marRight w:val="0"/>
                      <w:marTop w:val="0"/>
                      <w:marBottom w:val="0"/>
                      <w:divBdr>
                        <w:top w:val="none" w:sz="0" w:space="0" w:color="auto"/>
                        <w:left w:val="none" w:sz="0" w:space="0" w:color="auto"/>
                        <w:bottom w:val="none" w:sz="0" w:space="0" w:color="auto"/>
                        <w:right w:val="none" w:sz="0" w:space="0" w:color="auto"/>
                      </w:divBdr>
                      <w:divsChild>
                        <w:div w:id="12927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8146</Words>
  <Characters>46436</Characters>
  <Application>Microsoft Office Word</Application>
  <DocSecurity>0</DocSecurity>
  <Lines>386</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Оксана Безкоровайна</cp:lastModifiedBy>
  <cp:revision>4</cp:revision>
  <dcterms:created xsi:type="dcterms:W3CDTF">2024-02-01T09:17:00Z</dcterms:created>
  <dcterms:modified xsi:type="dcterms:W3CDTF">2024-02-07T17:19:00Z</dcterms:modified>
</cp:coreProperties>
</file>