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D63717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:rsidR="00DD00C2" w:rsidRPr="00DD00C2" w:rsidRDefault="000252C1" w:rsidP="00D63717">
      <w:pPr>
        <w:pStyle w:val="a3"/>
        <w:tabs>
          <w:tab w:val="left" w:pos="851"/>
        </w:tabs>
        <w:spacing w:after="0" w:line="240" w:lineRule="auto"/>
        <w:ind w:left="425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Головне управління Держгеокадастру у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Вінницькій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області</w:t>
      </w:r>
      <w:r w:rsidR="00DD00C2" w:rsidRPr="00DD00C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DD00C2" w:rsidP="00D63717">
      <w:pPr>
        <w:pStyle w:val="a3"/>
        <w:tabs>
          <w:tab w:val="left" w:pos="851"/>
        </w:tabs>
        <w:spacing w:after="0" w:line="240" w:lineRule="auto"/>
        <w:ind w:left="425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Келецька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63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Вінниця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 xml:space="preserve"> Вінницька обл.,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21027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35613D" w:rsidP="00D63717">
      <w:pPr>
        <w:pStyle w:val="a3"/>
        <w:tabs>
          <w:tab w:val="left" w:pos="851"/>
        </w:tabs>
        <w:spacing w:after="0" w:line="240" w:lineRule="auto"/>
        <w:ind w:left="425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 xml:space="preserve"> ЄДРПОУ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39767547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DD00C2" w:rsidP="00D63717">
      <w:pPr>
        <w:pStyle w:val="a3"/>
        <w:tabs>
          <w:tab w:val="left" w:pos="851"/>
        </w:tabs>
        <w:spacing w:after="120" w:line="240" w:lineRule="auto"/>
        <w:ind w:left="425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DD00C2" w:rsidRDefault="000B1F80" w:rsidP="00D63717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267A45" w:rsidRDefault="00310B13" w:rsidP="00D63717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67A45" w:rsidRPr="00267A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Природний газ, код 09120000-6 «Газове паливо» за ДК 021:2015 Єдиного закупівельного словника</w:t>
      </w:r>
    </w:p>
    <w:p w:rsidR="00267A45" w:rsidRDefault="00267A45" w:rsidP="00D63717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</w:p>
    <w:p w:rsidR="00DD00C2" w:rsidRPr="00456EF8" w:rsidRDefault="000B1F80" w:rsidP="00D6371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</w:p>
    <w:p w:rsidR="00DD00C2" w:rsidRPr="008640C3" w:rsidRDefault="00310B13" w:rsidP="00D63717">
      <w:pPr>
        <w:pStyle w:val="a3"/>
        <w:tabs>
          <w:tab w:val="left" w:pos="284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51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B0549" w:rsidRPr="001251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B054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640C3">
        <w:br/>
      </w:r>
      <w:r w:rsidR="00331245">
        <w:rPr>
          <w:rFonts w:ascii="Times New Roman" w:hAnsi="Times New Roman"/>
          <w:color w:val="000000"/>
          <w:sz w:val="24"/>
          <w:szCs w:val="24"/>
          <w:shd w:val="clear" w:color="auto" w:fill="F3F3F3"/>
        </w:rPr>
        <w:tab/>
      </w:r>
      <w:r w:rsidR="00AE3D75" w:rsidRPr="00AE3D75">
        <w:rPr>
          <w:rFonts w:ascii="Times New Roman" w:hAnsi="Times New Roman"/>
          <w:color w:val="000000"/>
          <w:sz w:val="24"/>
          <w:szCs w:val="24"/>
          <w:shd w:val="clear" w:color="auto" w:fill="F3F3F3"/>
        </w:rPr>
        <w:tab/>
        <w:t>UA-2024-08-20-005222-a</w:t>
      </w:r>
      <w:bookmarkStart w:id="0" w:name="_GoBack"/>
      <w:bookmarkEnd w:id="0"/>
    </w:p>
    <w:p w:rsidR="000B1F80" w:rsidRPr="00456EF8" w:rsidRDefault="00595B53" w:rsidP="00D6371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</w:rPr>
        <w:t xml:space="preserve"> </w:t>
      </w:r>
    </w:p>
    <w:p w:rsidR="0035613D" w:rsidRDefault="00FC2E87" w:rsidP="00D63717">
      <w:pPr>
        <w:pStyle w:val="a6"/>
        <w:spacing w:before="0" w:beforeAutospacing="0" w:after="0" w:afterAutospacing="0"/>
        <w:ind w:firstLine="425"/>
        <w:jc w:val="both"/>
        <w:rPr>
          <w:bCs/>
          <w:color w:val="000000"/>
          <w:lang w:val="uk-UA"/>
        </w:rPr>
      </w:pPr>
      <w:r w:rsidRPr="00FC2E87">
        <w:rPr>
          <w:bCs/>
          <w:color w:val="000000"/>
          <w:lang w:val="uk-UA"/>
        </w:rPr>
        <w:t>Фізико-хімічні показники газового палива, яке постачається Споживачу, повинні відповідати міждержавному ДСТУ 5542-87 (ГОСТ 5542-87 «Гази горючі природні для промислового і комунально-побутового призначення. Технічні умови»), положенням Кодексу газотранспортної системи, Кодексу газорозподільних систем</w:t>
      </w:r>
    </w:p>
    <w:p w:rsidR="00B12373" w:rsidRPr="003A5B92" w:rsidRDefault="00B6060F" w:rsidP="00F4691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hanging="21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0481A" w:rsidRPr="00404E80" w:rsidRDefault="007906E0" w:rsidP="00F46911">
      <w:pPr>
        <w:pStyle w:val="a3"/>
        <w:tabs>
          <w:tab w:val="left" w:pos="851"/>
        </w:tabs>
        <w:spacing w:after="0" w:line="240" w:lineRule="auto"/>
        <w:ind w:left="0" w:hanging="218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Очікувана вартість предмета закупівлі становить</w:t>
      </w:r>
      <w:r w:rsidR="00AE3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AE3D75" w:rsidRPr="00AE3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97`668.60</w:t>
      </w:r>
      <w:r w:rsidR="00AE3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r w:rsidR="0036602B"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 ПДВ</w:t>
      </w:r>
      <w:r w:rsidR="00AE3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об’ємі 5,9</w:t>
      </w:r>
      <w:r w:rsidR="00FA77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тис.</w:t>
      </w:r>
      <w:r w:rsid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куб.м. </w:t>
      </w:r>
      <w:r w:rsidR="00FC2E87" w:rsidRP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Розрахунок здійснено з урахуванням вартості товару на ринку в межах </w:t>
      </w:r>
      <w:r w:rsidR="00FA77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планових </w:t>
      </w:r>
      <w:r w:rsidR="00FC2E87" w:rsidRP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кошторисних призначеннях на 202</w:t>
      </w:r>
      <w:r w:rsidR="00FA77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="008640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рік та відповідно Постанови Кабінету Міністрів України від 19 липня 2022 року № 812 (зі змінами)</w:t>
      </w:r>
    </w:p>
    <w:sectPr w:rsidR="0000481A" w:rsidRPr="00404E80" w:rsidSect="007F4C79">
      <w:headerReference w:type="default" r:id="rId7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794" w:rsidRDefault="00825794" w:rsidP="009A525D">
      <w:pPr>
        <w:spacing w:after="0" w:line="240" w:lineRule="auto"/>
      </w:pPr>
      <w:r>
        <w:separator/>
      </w:r>
    </w:p>
  </w:endnote>
  <w:endnote w:type="continuationSeparator" w:id="0">
    <w:p w:rsidR="00825794" w:rsidRDefault="00825794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794" w:rsidRDefault="00825794" w:rsidP="009A525D">
      <w:pPr>
        <w:spacing w:after="0" w:line="240" w:lineRule="auto"/>
      </w:pPr>
      <w:r>
        <w:separator/>
      </w:r>
    </w:p>
  </w:footnote>
  <w:footnote w:type="continuationSeparator" w:id="0">
    <w:p w:rsidR="00825794" w:rsidRDefault="00825794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1A" w:rsidRDefault="0000481A" w:rsidP="009A525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5613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 w15:restartNumberingAfterBreak="0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0481A"/>
    <w:rsid w:val="0000548F"/>
    <w:rsid w:val="00007DAB"/>
    <w:rsid w:val="00015C3A"/>
    <w:rsid w:val="000210D2"/>
    <w:rsid w:val="000252C1"/>
    <w:rsid w:val="0003009B"/>
    <w:rsid w:val="00052530"/>
    <w:rsid w:val="000720EB"/>
    <w:rsid w:val="00080724"/>
    <w:rsid w:val="000920B4"/>
    <w:rsid w:val="000A6027"/>
    <w:rsid w:val="000A6F49"/>
    <w:rsid w:val="000B1F80"/>
    <w:rsid w:val="000C58C4"/>
    <w:rsid w:val="000C63E5"/>
    <w:rsid w:val="000D292C"/>
    <w:rsid w:val="000E29AA"/>
    <w:rsid w:val="00110561"/>
    <w:rsid w:val="001251CE"/>
    <w:rsid w:val="001478B0"/>
    <w:rsid w:val="00150D52"/>
    <w:rsid w:val="001819BC"/>
    <w:rsid w:val="001B0A74"/>
    <w:rsid w:val="001B3984"/>
    <w:rsid w:val="001F33F1"/>
    <w:rsid w:val="0025477A"/>
    <w:rsid w:val="00267A45"/>
    <w:rsid w:val="00274606"/>
    <w:rsid w:val="002B2C45"/>
    <w:rsid w:val="002B4BE2"/>
    <w:rsid w:val="002C2982"/>
    <w:rsid w:val="00302ABA"/>
    <w:rsid w:val="00310B13"/>
    <w:rsid w:val="00313B41"/>
    <w:rsid w:val="00331245"/>
    <w:rsid w:val="00331D01"/>
    <w:rsid w:val="0035613D"/>
    <w:rsid w:val="0036602B"/>
    <w:rsid w:val="00370C4C"/>
    <w:rsid w:val="003866E7"/>
    <w:rsid w:val="003A5B92"/>
    <w:rsid w:val="003A756B"/>
    <w:rsid w:val="003E5B52"/>
    <w:rsid w:val="00404E80"/>
    <w:rsid w:val="004340B4"/>
    <w:rsid w:val="00444D9C"/>
    <w:rsid w:val="00456EF8"/>
    <w:rsid w:val="004742A6"/>
    <w:rsid w:val="004A362D"/>
    <w:rsid w:val="004C5515"/>
    <w:rsid w:val="004D0D97"/>
    <w:rsid w:val="004D2150"/>
    <w:rsid w:val="0054392E"/>
    <w:rsid w:val="0055586B"/>
    <w:rsid w:val="005621FD"/>
    <w:rsid w:val="00575E3F"/>
    <w:rsid w:val="00595B53"/>
    <w:rsid w:val="005B1643"/>
    <w:rsid w:val="005B68B5"/>
    <w:rsid w:val="005C2EAF"/>
    <w:rsid w:val="005C74E3"/>
    <w:rsid w:val="005E1925"/>
    <w:rsid w:val="005E71BF"/>
    <w:rsid w:val="005F0CD0"/>
    <w:rsid w:val="005F3C15"/>
    <w:rsid w:val="006124A8"/>
    <w:rsid w:val="00612819"/>
    <w:rsid w:val="0062468A"/>
    <w:rsid w:val="0062731F"/>
    <w:rsid w:val="00634864"/>
    <w:rsid w:val="00646B55"/>
    <w:rsid w:val="006A1BE5"/>
    <w:rsid w:val="006A4ABD"/>
    <w:rsid w:val="006B0457"/>
    <w:rsid w:val="006B6803"/>
    <w:rsid w:val="006C460C"/>
    <w:rsid w:val="006C4DEA"/>
    <w:rsid w:val="006E22BA"/>
    <w:rsid w:val="00703913"/>
    <w:rsid w:val="00706046"/>
    <w:rsid w:val="007150BD"/>
    <w:rsid w:val="00767F7D"/>
    <w:rsid w:val="00777BAE"/>
    <w:rsid w:val="00786FBE"/>
    <w:rsid w:val="007906E0"/>
    <w:rsid w:val="007978FF"/>
    <w:rsid w:val="007B0549"/>
    <w:rsid w:val="007D7E90"/>
    <w:rsid w:val="007F043B"/>
    <w:rsid w:val="007F4C79"/>
    <w:rsid w:val="00825794"/>
    <w:rsid w:val="0083510B"/>
    <w:rsid w:val="00835FB4"/>
    <w:rsid w:val="008640C3"/>
    <w:rsid w:val="0089728A"/>
    <w:rsid w:val="008B26F8"/>
    <w:rsid w:val="008C2D15"/>
    <w:rsid w:val="008E189B"/>
    <w:rsid w:val="00901E9E"/>
    <w:rsid w:val="00931D71"/>
    <w:rsid w:val="0096391C"/>
    <w:rsid w:val="00966E21"/>
    <w:rsid w:val="00967420"/>
    <w:rsid w:val="00984841"/>
    <w:rsid w:val="00987001"/>
    <w:rsid w:val="009A525D"/>
    <w:rsid w:val="00A14C1A"/>
    <w:rsid w:val="00A64826"/>
    <w:rsid w:val="00A665DE"/>
    <w:rsid w:val="00A71460"/>
    <w:rsid w:val="00A83726"/>
    <w:rsid w:val="00A8592E"/>
    <w:rsid w:val="00AD63A6"/>
    <w:rsid w:val="00AE3D75"/>
    <w:rsid w:val="00B12373"/>
    <w:rsid w:val="00B17519"/>
    <w:rsid w:val="00B5375D"/>
    <w:rsid w:val="00B6060F"/>
    <w:rsid w:val="00B923E3"/>
    <w:rsid w:val="00BF32AE"/>
    <w:rsid w:val="00BF4FED"/>
    <w:rsid w:val="00BF68D5"/>
    <w:rsid w:val="00C05061"/>
    <w:rsid w:val="00C13360"/>
    <w:rsid w:val="00C819C9"/>
    <w:rsid w:val="00C82857"/>
    <w:rsid w:val="00CA5D5B"/>
    <w:rsid w:val="00CB0C71"/>
    <w:rsid w:val="00CB0FAA"/>
    <w:rsid w:val="00CC3087"/>
    <w:rsid w:val="00D10FDF"/>
    <w:rsid w:val="00D20043"/>
    <w:rsid w:val="00D417A2"/>
    <w:rsid w:val="00D63717"/>
    <w:rsid w:val="00D9634E"/>
    <w:rsid w:val="00DC3684"/>
    <w:rsid w:val="00DD00C2"/>
    <w:rsid w:val="00DE0E13"/>
    <w:rsid w:val="00DE3D16"/>
    <w:rsid w:val="00DE7E48"/>
    <w:rsid w:val="00E04448"/>
    <w:rsid w:val="00E04F0B"/>
    <w:rsid w:val="00E20C71"/>
    <w:rsid w:val="00E33FD8"/>
    <w:rsid w:val="00E5316E"/>
    <w:rsid w:val="00EC7002"/>
    <w:rsid w:val="00EE74B4"/>
    <w:rsid w:val="00EF25B8"/>
    <w:rsid w:val="00EF504F"/>
    <w:rsid w:val="00F13ECF"/>
    <w:rsid w:val="00F176CC"/>
    <w:rsid w:val="00F261F5"/>
    <w:rsid w:val="00F46911"/>
    <w:rsid w:val="00F61191"/>
    <w:rsid w:val="00F61527"/>
    <w:rsid w:val="00F81C73"/>
    <w:rsid w:val="00F935F7"/>
    <w:rsid w:val="00FA7772"/>
    <w:rsid w:val="00FB3107"/>
    <w:rsid w:val="00FC2E87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E0EF5-35FB-4BCB-B530-1476E103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77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7BAE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Наталія Килівник</cp:lastModifiedBy>
  <cp:revision>38</cp:revision>
  <cp:lastPrinted>2021-08-10T06:02:00Z</cp:lastPrinted>
  <dcterms:created xsi:type="dcterms:W3CDTF">2021-07-20T07:40:00Z</dcterms:created>
  <dcterms:modified xsi:type="dcterms:W3CDTF">2024-08-27T11:21:00Z</dcterms:modified>
</cp:coreProperties>
</file>