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D21" w:rsidRDefault="00AC4D21" w:rsidP="00AC4D21">
      <w:pPr>
        <w:shd w:val="clear" w:color="auto" w:fill="FFFFFF"/>
        <w:spacing w:after="0" w:line="360" w:lineRule="atLeast"/>
        <w:jc w:val="center"/>
        <w:outlineLvl w:val="1"/>
        <w:rPr>
          <w:rFonts w:ascii="Tahoma" w:hAnsi="Tahoma" w:cs="Tahoma"/>
          <w:b/>
          <w:bCs/>
          <w:color w:val="000000"/>
          <w:sz w:val="28"/>
          <w:szCs w:val="28"/>
          <w:u w:val="single"/>
          <w:lang w:eastAsia="uk-UA"/>
        </w:rPr>
      </w:pPr>
      <w:r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Звіт про виконання вимог Закону України «Про доступ до публічної інформації» за</w:t>
      </w:r>
      <w:r w:rsidR="00AC27A8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 xml:space="preserve"> </w:t>
      </w:r>
      <w:r w:rsidR="003F3CBA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верес</w:t>
      </w:r>
      <w:r w:rsidR="00DC01DC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ень</w:t>
      </w:r>
      <w:r w:rsidR="00777DD0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 xml:space="preserve"> </w:t>
      </w:r>
      <w:r w:rsidR="005601D5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202</w:t>
      </w:r>
      <w:r w:rsidR="00B7482D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4</w:t>
      </w:r>
      <w:r w:rsidRPr="001C7805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 xml:space="preserve"> року</w:t>
      </w:r>
    </w:p>
    <w:p w:rsidR="00AC4D21" w:rsidRDefault="00AC4D21" w:rsidP="00AC4D21">
      <w:pPr>
        <w:shd w:val="clear" w:color="auto" w:fill="FFFFFF"/>
        <w:spacing w:after="0" w:line="360" w:lineRule="atLeast"/>
        <w:jc w:val="center"/>
        <w:outlineLvl w:val="1"/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</w:pPr>
      <w:r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(на виконання пункту 10 статті 15 Закону України «Про доступ до публічної інформації»)</w:t>
      </w:r>
    </w:p>
    <w:p w:rsidR="00AC4D21" w:rsidRDefault="00AC4D21" w:rsidP="00AC4D21">
      <w:pPr>
        <w:shd w:val="clear" w:color="auto" w:fill="FFFFFF"/>
        <w:spacing w:after="0" w:line="360" w:lineRule="atLeast"/>
        <w:jc w:val="both"/>
        <w:outlineLvl w:val="1"/>
        <w:rPr>
          <w:rFonts w:ascii="Tahoma" w:hAnsi="Tahoma" w:cs="Tahoma"/>
          <w:bCs/>
          <w:color w:val="000000"/>
          <w:sz w:val="28"/>
          <w:szCs w:val="28"/>
          <w:lang w:eastAsia="uk-UA"/>
        </w:rPr>
      </w:pPr>
    </w:p>
    <w:p w:rsidR="00AC4D21" w:rsidRPr="005601D5" w:rsidRDefault="00AC4D21" w:rsidP="005601D5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Доступ до публічної інформації Головного управляння Держгеокадастру у Вінницькій області, забезпечується шляхом:</w:t>
      </w:r>
    </w:p>
    <w:p w:rsidR="00AC4D21" w:rsidRPr="005601D5" w:rsidRDefault="00AC4D21" w:rsidP="005601D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систематичного та оперативного оприлюднення інформації на інформаційних стендах та на офіційному сайті</w:t>
      </w:r>
      <w:r w:rsidRPr="005601D5">
        <w:rPr>
          <w:rFonts w:ascii="Times New Roman" w:hAnsi="Times New Roman"/>
          <w:sz w:val="28"/>
          <w:szCs w:val="28"/>
        </w:rPr>
        <w:t xml:space="preserve"> </w:t>
      </w: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http://vinnytska.land.gov.ua/ ;</w:t>
      </w:r>
    </w:p>
    <w:p w:rsidR="00AC4D21" w:rsidRPr="005601D5" w:rsidRDefault="00AC4D21" w:rsidP="005601D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надання інформації за запитами на інформацію.</w:t>
      </w:r>
    </w:p>
    <w:p w:rsidR="00AC4D21" w:rsidRPr="005601D5" w:rsidRDefault="00AC4D21" w:rsidP="00725EA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Головним управлінням Держгеокадастру забезпечується приймання запитів в усній, письмовій чи іншій формі (поштою, факсом, телефоном, електронною поштою) на вибір запитувача.</w:t>
      </w:r>
    </w:p>
    <w:p w:rsidR="00AC4D21" w:rsidRPr="005601D5" w:rsidRDefault="00AC4D21" w:rsidP="00725EA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Доступ до публічної інфор</w:t>
      </w:r>
      <w:r w:rsidR="00DD0E84"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мації про діяльність Головного </w:t>
      </w: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управління  Держгеокадастру </w:t>
      </w:r>
      <w:r w:rsidR="00B7482D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у Вінницькій області </w:t>
      </w: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обмежується, на підс</w:t>
      </w:r>
      <w:r w:rsidR="00DD0E84"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таві  статті 6 </w:t>
      </w: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Закону України  «Про доступ до публічної інформації», якщо вказана інформація віднесена до інформації з обмеженим доступом (конфіденційна, таємна, службова) </w:t>
      </w:r>
    </w:p>
    <w:p w:rsidR="00AC4D21" w:rsidRPr="005601D5" w:rsidRDefault="00AC4D21" w:rsidP="005601D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01D5">
        <w:rPr>
          <w:rFonts w:ascii="Times New Roman" w:hAnsi="Times New Roman"/>
          <w:sz w:val="28"/>
          <w:szCs w:val="28"/>
        </w:rPr>
        <w:t>Розгляд запитів на інформацію у звітному періоді здійснювався відповідно до Закону України «Про доступ до публічної інформації».</w:t>
      </w:r>
    </w:p>
    <w:p w:rsidR="00AC4D21" w:rsidRPr="005601D5" w:rsidRDefault="00CC402D" w:rsidP="005601D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C4D21" w:rsidRPr="005601D5">
        <w:rPr>
          <w:rFonts w:ascii="Times New Roman" w:hAnsi="Times New Roman"/>
          <w:sz w:val="28"/>
          <w:szCs w:val="28"/>
        </w:rPr>
        <w:t>У звітному періоді на розгляд</w:t>
      </w:r>
      <w:r w:rsidR="00251D2B" w:rsidRPr="005601D5">
        <w:rPr>
          <w:rFonts w:ascii="Times New Roman" w:hAnsi="Times New Roman"/>
          <w:sz w:val="28"/>
          <w:szCs w:val="28"/>
          <w:shd w:val="clear" w:color="auto" w:fill="FFFFFF"/>
        </w:rPr>
        <w:t xml:space="preserve"> надійш</w:t>
      </w:r>
      <w:r>
        <w:rPr>
          <w:rFonts w:ascii="Times New Roman" w:hAnsi="Times New Roman"/>
          <w:sz w:val="28"/>
          <w:szCs w:val="28"/>
          <w:shd w:val="clear" w:color="auto" w:fill="FFFFFF"/>
        </w:rPr>
        <w:t>ло</w:t>
      </w:r>
      <w:r w:rsidR="00000F7B">
        <w:rPr>
          <w:rFonts w:ascii="Times New Roman" w:hAnsi="Times New Roman"/>
          <w:sz w:val="28"/>
          <w:szCs w:val="28"/>
          <w:shd w:val="clear" w:color="auto" w:fill="FFFFFF"/>
        </w:rPr>
        <w:t xml:space="preserve"> 11</w:t>
      </w:r>
      <w:r w:rsidR="00DD0E84" w:rsidRPr="005601D5">
        <w:rPr>
          <w:rFonts w:ascii="Times New Roman" w:hAnsi="Times New Roman"/>
          <w:sz w:val="28"/>
          <w:szCs w:val="28"/>
          <w:shd w:val="clear" w:color="auto" w:fill="FFFFFF"/>
        </w:rPr>
        <w:t xml:space="preserve"> запит</w:t>
      </w:r>
      <w:r w:rsidR="007F5DA3">
        <w:rPr>
          <w:rFonts w:ascii="Times New Roman" w:hAnsi="Times New Roman"/>
          <w:sz w:val="28"/>
          <w:szCs w:val="28"/>
          <w:shd w:val="clear" w:color="auto" w:fill="FFFFFF"/>
        </w:rPr>
        <w:t>ів</w:t>
      </w:r>
      <w:r w:rsidR="00AC4D21" w:rsidRPr="005601D5">
        <w:rPr>
          <w:rFonts w:ascii="Times New Roman" w:hAnsi="Times New Roman"/>
          <w:sz w:val="28"/>
          <w:szCs w:val="28"/>
          <w:shd w:val="clear" w:color="auto" w:fill="FFFFFF"/>
        </w:rPr>
        <w:t xml:space="preserve"> на інформацію.</w:t>
      </w:r>
    </w:p>
    <w:p w:rsidR="00AC4D21" w:rsidRPr="005601D5" w:rsidRDefault="00AC4D21" w:rsidP="005601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sz w:val="28"/>
          <w:szCs w:val="28"/>
          <w:lang w:eastAsia="uk-UA"/>
        </w:rPr>
        <w:t>За формою подання:</w:t>
      </w:r>
    </w:p>
    <w:p w:rsidR="00CC402D" w:rsidRDefault="00AC4D21" w:rsidP="00CC402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Електронною поштою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0F1404">
        <w:rPr>
          <w:rFonts w:ascii="Times New Roman" w:hAnsi="Times New Roman"/>
          <w:sz w:val="28"/>
          <w:szCs w:val="28"/>
          <w:lang w:eastAsia="uk-UA"/>
        </w:rPr>
        <w:t xml:space="preserve"> 2</w:t>
      </w:r>
      <w:r w:rsidRPr="005601D5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AC4D21" w:rsidP="005715D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Засобами поштового зв</w:t>
      </w:r>
      <w:r w:rsidRPr="00FE4C51">
        <w:rPr>
          <w:rFonts w:ascii="Times New Roman" w:hAnsi="Times New Roman"/>
          <w:sz w:val="28"/>
          <w:szCs w:val="28"/>
          <w:lang w:val="ru-RU" w:eastAsia="uk-UA"/>
        </w:rPr>
        <w:t>’</w:t>
      </w:r>
      <w:proofErr w:type="spellStart"/>
      <w:r w:rsidR="00DD0E84" w:rsidRPr="005601D5">
        <w:rPr>
          <w:rFonts w:ascii="Times New Roman" w:hAnsi="Times New Roman"/>
          <w:sz w:val="28"/>
          <w:szCs w:val="28"/>
          <w:lang w:eastAsia="uk-UA"/>
        </w:rPr>
        <w:t>язку</w:t>
      </w:r>
      <w:proofErr w:type="spellEnd"/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26638">
        <w:rPr>
          <w:rFonts w:ascii="Times New Roman" w:hAnsi="Times New Roman"/>
          <w:sz w:val="28"/>
          <w:szCs w:val="28"/>
          <w:lang w:eastAsia="uk-UA"/>
        </w:rPr>
        <w:t>–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00F7B">
        <w:rPr>
          <w:rFonts w:ascii="Times New Roman" w:hAnsi="Times New Roman"/>
          <w:sz w:val="28"/>
          <w:szCs w:val="28"/>
          <w:lang w:eastAsia="uk-UA"/>
        </w:rPr>
        <w:t>9</w:t>
      </w:r>
      <w:r w:rsidR="005715D1">
        <w:rPr>
          <w:rFonts w:ascii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:rsidR="00CC402D" w:rsidRDefault="00AC4D21" w:rsidP="005601D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sz w:val="28"/>
          <w:szCs w:val="28"/>
          <w:lang w:eastAsia="uk-UA"/>
        </w:rPr>
        <w:t>Щодо категорії запитувачів, які звернулись до Головного управління Держгеокадастру у Вінницькій області:</w:t>
      </w:r>
    </w:p>
    <w:p w:rsidR="00AC4D21" w:rsidRPr="005601D5" w:rsidRDefault="00CC402D" w:rsidP="005601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 xml:space="preserve">        </w:t>
      </w:r>
      <w:r w:rsidR="00AC4D21" w:rsidRPr="005601D5">
        <w:rPr>
          <w:rFonts w:ascii="Times New Roman" w:hAnsi="Times New Roman"/>
          <w:sz w:val="28"/>
          <w:szCs w:val="28"/>
          <w:lang w:eastAsia="uk-UA"/>
        </w:rPr>
        <w:t>фізичні особи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C4D21"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E46EC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00F7B">
        <w:rPr>
          <w:rFonts w:ascii="Times New Roman" w:hAnsi="Times New Roman"/>
          <w:sz w:val="28"/>
          <w:szCs w:val="28"/>
          <w:lang w:eastAsia="uk-UA"/>
        </w:rPr>
        <w:t>5</w:t>
      </w:r>
      <w:r w:rsidR="00AC4D21" w:rsidRPr="005601D5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DD0E84" w:rsidP="00CC402D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юридичні особи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000F7B">
        <w:rPr>
          <w:rFonts w:ascii="Times New Roman" w:hAnsi="Times New Roman"/>
          <w:sz w:val="28"/>
          <w:szCs w:val="28"/>
          <w:lang w:eastAsia="uk-UA"/>
        </w:rPr>
        <w:t xml:space="preserve"> 6</w:t>
      </w:r>
      <w:r w:rsidR="00681FB3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AC4D21" w:rsidP="00CC402D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об’єднання громадян, без статусу юридичної особи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26638">
        <w:rPr>
          <w:rFonts w:ascii="Times New Roman" w:hAnsi="Times New Roman"/>
          <w:sz w:val="28"/>
          <w:szCs w:val="28"/>
          <w:lang w:eastAsia="uk-UA"/>
        </w:rPr>
        <w:t>0</w:t>
      </w:r>
      <w:r w:rsidRPr="005601D5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AC4D21" w:rsidP="00CC402D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представники засобів масової інформації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00F7B">
        <w:rPr>
          <w:rFonts w:ascii="Times New Roman" w:hAnsi="Times New Roman"/>
          <w:sz w:val="28"/>
          <w:szCs w:val="28"/>
          <w:lang w:eastAsia="uk-UA"/>
        </w:rPr>
        <w:t>0</w:t>
      </w:r>
      <w:r w:rsidRPr="005601D5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AC4D21" w:rsidP="00CC402D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громадські організ</w:t>
      </w:r>
      <w:r w:rsidR="00DD0E84" w:rsidRPr="005601D5">
        <w:rPr>
          <w:rFonts w:ascii="Times New Roman" w:hAnsi="Times New Roman"/>
          <w:sz w:val="28"/>
          <w:szCs w:val="28"/>
          <w:lang w:eastAsia="uk-UA"/>
        </w:rPr>
        <w:t>ації, партії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D0E84"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826638">
        <w:rPr>
          <w:rFonts w:ascii="Times New Roman" w:hAnsi="Times New Roman"/>
          <w:sz w:val="28"/>
          <w:szCs w:val="28"/>
          <w:lang w:eastAsia="uk-UA"/>
        </w:rPr>
        <w:t xml:space="preserve"> 0</w:t>
      </w:r>
      <w:r w:rsidRPr="005601D5">
        <w:rPr>
          <w:rFonts w:ascii="Times New Roman" w:hAnsi="Times New Roman"/>
          <w:sz w:val="28"/>
          <w:szCs w:val="28"/>
          <w:lang w:eastAsia="uk-UA"/>
        </w:rPr>
        <w:t>.</w:t>
      </w:r>
    </w:p>
    <w:p w:rsidR="00AC4D21" w:rsidRPr="005601D5" w:rsidRDefault="00AC4D21" w:rsidP="005601D5">
      <w:pPr>
        <w:pStyle w:val="a5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5601D5">
        <w:rPr>
          <w:sz w:val="28"/>
          <w:szCs w:val="28"/>
        </w:rPr>
        <w:t>Звертаємо також Вашу увагу, що з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 xml:space="preserve">апит на отримання публічної інформації може бути поданий на адресу Головного управління Держгеокадастру у Вінницькій області: на поштову адресу – 21027, </w:t>
      </w:r>
      <w:r w:rsidR="00876CA3">
        <w:rPr>
          <w:rStyle w:val="a4"/>
          <w:b w:val="0"/>
          <w:sz w:val="28"/>
          <w:szCs w:val="28"/>
          <w:shd w:val="clear" w:color="auto" w:fill="F1F1F1"/>
        </w:rPr>
        <w:t xml:space="preserve">                     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 xml:space="preserve">м. Вінниця, вул. </w:t>
      </w:r>
      <w:proofErr w:type="spellStart"/>
      <w:r w:rsidRPr="005601D5">
        <w:rPr>
          <w:rStyle w:val="a4"/>
          <w:b w:val="0"/>
          <w:sz w:val="28"/>
          <w:szCs w:val="28"/>
          <w:shd w:val="clear" w:color="auto" w:fill="F1F1F1"/>
        </w:rPr>
        <w:t>Келецька</w:t>
      </w:r>
      <w:proofErr w:type="spellEnd"/>
      <w:r w:rsidRPr="005601D5">
        <w:rPr>
          <w:rStyle w:val="a4"/>
          <w:b w:val="0"/>
          <w:sz w:val="28"/>
          <w:szCs w:val="28"/>
          <w:shd w:val="clear" w:color="auto" w:fill="F1F1F1"/>
        </w:rPr>
        <w:t>, 63; на електронну адресу – </w:t>
      </w:r>
      <w:hyperlink r:id="rId5" w:history="1">
        <w:r w:rsidRPr="005601D5">
          <w:rPr>
            <w:rStyle w:val="a3"/>
            <w:color w:val="auto"/>
            <w:sz w:val="28"/>
            <w:szCs w:val="28"/>
            <w:shd w:val="clear" w:color="auto" w:fill="F1F1F1"/>
          </w:rPr>
          <w:t>vinnytsia@land.gov.ua</w:t>
        </w:r>
      </w:hyperlink>
      <w:r w:rsidRPr="005601D5">
        <w:rPr>
          <w:rStyle w:val="a4"/>
          <w:sz w:val="28"/>
          <w:szCs w:val="28"/>
          <w:shd w:val="clear" w:color="auto" w:fill="F1F1F1"/>
        </w:rPr>
        <w:t>;</w:t>
      </w:r>
      <w:r w:rsidR="005601D5">
        <w:rPr>
          <w:rStyle w:val="a4"/>
          <w:sz w:val="28"/>
          <w:szCs w:val="28"/>
          <w:shd w:val="clear" w:color="auto" w:fill="F1F1F1"/>
        </w:rPr>
        <w:t xml:space="preserve"> 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>телефоном/факсом – (0432) 52-54-</w:t>
      </w:r>
      <w:r w:rsidR="002C1063">
        <w:rPr>
          <w:rStyle w:val="a4"/>
          <w:b w:val="0"/>
          <w:sz w:val="28"/>
          <w:szCs w:val="28"/>
          <w:shd w:val="clear" w:color="auto" w:fill="F1F1F1"/>
        </w:rPr>
        <w:t>52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>;</w:t>
      </w:r>
      <w:r w:rsidR="005601D5">
        <w:rPr>
          <w:rStyle w:val="a4"/>
          <w:b w:val="0"/>
          <w:sz w:val="28"/>
          <w:szCs w:val="28"/>
          <w:shd w:val="clear" w:color="auto" w:fill="F1F1F1"/>
        </w:rPr>
        <w:t xml:space="preserve"> 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 xml:space="preserve">на офіційному сайті - </w:t>
      </w:r>
      <w:r w:rsidRPr="005601D5">
        <w:rPr>
          <w:bCs/>
          <w:color w:val="000000"/>
          <w:sz w:val="28"/>
          <w:szCs w:val="28"/>
        </w:rPr>
        <w:t>http://vinnytska.land.gov.ua/.</w:t>
      </w:r>
    </w:p>
    <w:p w:rsidR="00AC4D21" w:rsidRPr="005601D5" w:rsidRDefault="00AC4D21" w:rsidP="005601D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01D5">
        <w:rPr>
          <w:rFonts w:ascii="Times New Roman" w:hAnsi="Times New Roman"/>
          <w:sz w:val="28"/>
          <w:szCs w:val="28"/>
        </w:rPr>
        <w:tab/>
        <w:t xml:space="preserve"> </w:t>
      </w:r>
    </w:p>
    <w:p w:rsidR="002B7BCD" w:rsidRPr="005601D5" w:rsidRDefault="002B7BCD">
      <w:pPr>
        <w:rPr>
          <w:rFonts w:ascii="Times New Roman" w:hAnsi="Times New Roman"/>
          <w:sz w:val="28"/>
          <w:szCs w:val="28"/>
        </w:rPr>
      </w:pPr>
    </w:p>
    <w:sectPr w:rsidR="002B7BCD" w:rsidRPr="00560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B354F"/>
    <w:multiLevelType w:val="hybridMultilevel"/>
    <w:tmpl w:val="AFA26E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846BD"/>
    <w:multiLevelType w:val="hybridMultilevel"/>
    <w:tmpl w:val="097AD508"/>
    <w:lvl w:ilvl="0" w:tplc="72FA6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A0B4E"/>
    <w:multiLevelType w:val="multilevel"/>
    <w:tmpl w:val="B320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856E10"/>
    <w:multiLevelType w:val="hybridMultilevel"/>
    <w:tmpl w:val="CEEE0A9A"/>
    <w:lvl w:ilvl="0" w:tplc="A63E17C2">
      <w:numFmt w:val="bullet"/>
      <w:lvlText w:val="-"/>
      <w:lvlJc w:val="left"/>
      <w:pPr>
        <w:ind w:left="885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750055C0"/>
    <w:multiLevelType w:val="hybridMultilevel"/>
    <w:tmpl w:val="D8D62AC0"/>
    <w:lvl w:ilvl="0" w:tplc="9EACB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5D"/>
    <w:rsid w:val="00000F7B"/>
    <w:rsid w:val="000079FA"/>
    <w:rsid w:val="0003774B"/>
    <w:rsid w:val="000F1404"/>
    <w:rsid w:val="001232B9"/>
    <w:rsid w:val="00181757"/>
    <w:rsid w:val="00191EEE"/>
    <w:rsid w:val="0019200B"/>
    <w:rsid w:val="001A37EF"/>
    <w:rsid w:val="001C7805"/>
    <w:rsid w:val="001E4FA5"/>
    <w:rsid w:val="001F38DE"/>
    <w:rsid w:val="002421DE"/>
    <w:rsid w:val="0025161B"/>
    <w:rsid w:val="00251D2B"/>
    <w:rsid w:val="002B7BCD"/>
    <w:rsid w:val="002C1063"/>
    <w:rsid w:val="00313B03"/>
    <w:rsid w:val="0039733E"/>
    <w:rsid w:val="003F3CBA"/>
    <w:rsid w:val="00436A8F"/>
    <w:rsid w:val="0046186D"/>
    <w:rsid w:val="00477FE6"/>
    <w:rsid w:val="00487E7E"/>
    <w:rsid w:val="005601D5"/>
    <w:rsid w:val="005715D1"/>
    <w:rsid w:val="005848AC"/>
    <w:rsid w:val="00596977"/>
    <w:rsid w:val="005D7229"/>
    <w:rsid w:val="00625F9E"/>
    <w:rsid w:val="00642C15"/>
    <w:rsid w:val="00645C4E"/>
    <w:rsid w:val="00681FB3"/>
    <w:rsid w:val="006A49AB"/>
    <w:rsid w:val="00725EAC"/>
    <w:rsid w:val="00726AF3"/>
    <w:rsid w:val="00731678"/>
    <w:rsid w:val="00732924"/>
    <w:rsid w:val="007561DA"/>
    <w:rsid w:val="00766B25"/>
    <w:rsid w:val="00777DD0"/>
    <w:rsid w:val="00787E76"/>
    <w:rsid w:val="007A7822"/>
    <w:rsid w:val="007F4AC3"/>
    <w:rsid w:val="007F5DA3"/>
    <w:rsid w:val="00826638"/>
    <w:rsid w:val="008438B3"/>
    <w:rsid w:val="00876CA3"/>
    <w:rsid w:val="00883FC8"/>
    <w:rsid w:val="008948F6"/>
    <w:rsid w:val="008A382A"/>
    <w:rsid w:val="008E1074"/>
    <w:rsid w:val="008E42B0"/>
    <w:rsid w:val="008F7E85"/>
    <w:rsid w:val="00A050E9"/>
    <w:rsid w:val="00AC27A8"/>
    <w:rsid w:val="00AC4D21"/>
    <w:rsid w:val="00AF5575"/>
    <w:rsid w:val="00B73B5D"/>
    <w:rsid w:val="00B7482D"/>
    <w:rsid w:val="00B76D9D"/>
    <w:rsid w:val="00BD3534"/>
    <w:rsid w:val="00C859AE"/>
    <w:rsid w:val="00CC2F29"/>
    <w:rsid w:val="00CC3C46"/>
    <w:rsid w:val="00CC402D"/>
    <w:rsid w:val="00CD14EB"/>
    <w:rsid w:val="00D0566E"/>
    <w:rsid w:val="00D10A3C"/>
    <w:rsid w:val="00D977CE"/>
    <w:rsid w:val="00DC01DC"/>
    <w:rsid w:val="00DD0E84"/>
    <w:rsid w:val="00E23928"/>
    <w:rsid w:val="00E244E7"/>
    <w:rsid w:val="00E2488B"/>
    <w:rsid w:val="00E46EC3"/>
    <w:rsid w:val="00E6111E"/>
    <w:rsid w:val="00ED253C"/>
    <w:rsid w:val="00EF6F8C"/>
    <w:rsid w:val="00F0195F"/>
    <w:rsid w:val="00F829B5"/>
    <w:rsid w:val="00F93A01"/>
    <w:rsid w:val="00FC7D1B"/>
    <w:rsid w:val="00FE4C51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C6419-522E-466E-80CF-63B22B26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D21"/>
    <w:pPr>
      <w:spacing w:line="256" w:lineRule="auto"/>
    </w:pPr>
    <w:rPr>
      <w:rFonts w:eastAsia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4D21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22"/>
    <w:qFormat/>
    <w:rsid w:val="00AC4D21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unhideWhenUsed/>
    <w:rsid w:val="00AC4D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AC4D2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3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382A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1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nnytsia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Пітік</dc:creator>
  <cp:keywords/>
  <dc:description/>
  <cp:lastModifiedBy>Админ</cp:lastModifiedBy>
  <cp:revision>4</cp:revision>
  <cp:lastPrinted>2021-05-12T07:40:00Z</cp:lastPrinted>
  <dcterms:created xsi:type="dcterms:W3CDTF">2024-10-23T12:58:00Z</dcterms:created>
  <dcterms:modified xsi:type="dcterms:W3CDTF">2024-10-23T13:05:00Z</dcterms:modified>
</cp:coreProperties>
</file>