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1" w:rsidRDefault="00471F6C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u w:val="single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AC4D21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Звіт про виконання вимог Закону України «Про доступ до публічної інформації» за</w:t>
      </w:r>
      <w:r w:rsidR="00AC27A8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верес</w:t>
      </w:r>
      <w:r w:rsidR="00DE1B6B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ень</w:t>
      </w:r>
      <w:r w:rsidR="00777DD0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5601D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202</w:t>
      </w:r>
      <w:r w:rsidR="00E96033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5</w:t>
      </w:r>
      <w:r w:rsidR="00AC4D21" w:rsidRPr="001C780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року</w:t>
      </w:r>
    </w:p>
    <w:p w:rsidR="00AC4D21" w:rsidRDefault="00AC4D21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(на виконання пункту 10 статті 15 Закону України «Про доступ до публічної інформації»)</w:t>
      </w:r>
    </w:p>
    <w:p w:rsidR="00AC4D21" w:rsidRDefault="00AC4D21" w:rsidP="00AC4D21">
      <w:pPr>
        <w:shd w:val="clear" w:color="auto" w:fill="FFFFFF"/>
        <w:spacing w:after="0" w:line="360" w:lineRule="atLeast"/>
        <w:jc w:val="both"/>
        <w:outlineLvl w:val="1"/>
        <w:rPr>
          <w:rFonts w:ascii="Tahoma" w:hAnsi="Tahoma" w:cs="Tahoma"/>
          <w:bCs/>
          <w:color w:val="000000"/>
          <w:sz w:val="28"/>
          <w:szCs w:val="28"/>
          <w:lang w:eastAsia="uk-UA"/>
        </w:rPr>
      </w:pPr>
    </w:p>
    <w:p w:rsidR="00AC4D21" w:rsidRPr="005601D5" w:rsidRDefault="00AC4D21" w:rsidP="005601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інформації Головного управляння Держгеокадастру у Вінницькій області, забезпечується шляхом: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систематичного та оперативного оприлюднення інформації на інформаційних стендах та на офіційному сайті</w:t>
      </w:r>
      <w:r w:rsidRPr="005601D5">
        <w:rPr>
          <w:rFonts w:ascii="Times New Roman" w:hAnsi="Times New Roman"/>
          <w:sz w:val="28"/>
          <w:szCs w:val="28"/>
        </w:rPr>
        <w:t xml:space="preserve">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http://vinnytska.land.gov.ua/ ;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надання інформації за запитами на інформацію.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Головним управлінням Держгеокадастру забезпечується приймання запитів в усній, письмовій чи іншій формі (поштою, факсом, телефоном, електронною поштою) на вибір запитувача.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мації про діяльність Головного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управління  Держгеокадастру </w:t>
      </w:r>
      <w:r w:rsidR="00B7482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 Вінницькій області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обмежується, на підс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таві  статті 6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Закону України  «Про доступ до публічної інформації», якщо вказана інформація віднесена до інформації з обмеженим доступом (конфіденційна, таємна, службова) </w:t>
      </w:r>
    </w:p>
    <w:p w:rsidR="00AC4D21" w:rsidRPr="005601D5" w:rsidRDefault="00AC4D21" w:rsidP="005601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1D5">
        <w:rPr>
          <w:rFonts w:ascii="Times New Roman" w:hAnsi="Times New Roman"/>
          <w:sz w:val="28"/>
          <w:szCs w:val="28"/>
        </w:rPr>
        <w:t>Розгляд запитів на інформацію у звітному періоді здійснювався відповідно до Закону України «Про доступ до публічної інформації».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4D21" w:rsidRPr="005601D5">
        <w:rPr>
          <w:rFonts w:ascii="Times New Roman" w:hAnsi="Times New Roman"/>
          <w:sz w:val="28"/>
          <w:szCs w:val="28"/>
        </w:rPr>
        <w:t>У звітному періоді на розгляд</w:t>
      </w:r>
      <w:r w:rsidR="00251D2B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надійш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</w:t>
      </w:r>
      <w:r w:rsidR="008D35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1F6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10</w:t>
      </w:r>
      <w:r w:rsidR="00DD0E84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запит</w:t>
      </w:r>
      <w:r w:rsidR="0035012F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AC4D21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 інформацію.</w:t>
      </w:r>
    </w:p>
    <w:p w:rsidR="00AC4D21" w:rsidRPr="005601D5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За формою подання:</w:t>
      </w:r>
    </w:p>
    <w:p w:rsidR="00CC402D" w:rsidRDefault="00AC4D21" w:rsidP="00CC40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Електронною поштою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471F6C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5715D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Засобами поштового зв</w:t>
      </w:r>
      <w:r w:rsidRPr="00FE4C51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="00DD0E84" w:rsidRPr="005601D5">
        <w:rPr>
          <w:rFonts w:ascii="Times New Roman" w:hAnsi="Times New Roman"/>
          <w:sz w:val="28"/>
          <w:szCs w:val="28"/>
          <w:lang w:eastAsia="uk-UA"/>
        </w:rPr>
        <w:t>язку</w:t>
      </w:r>
      <w:proofErr w:type="spellEnd"/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638">
        <w:rPr>
          <w:rFonts w:ascii="Times New Roman" w:hAnsi="Times New Roman"/>
          <w:sz w:val="28"/>
          <w:szCs w:val="28"/>
          <w:lang w:eastAsia="uk-UA"/>
        </w:rPr>
        <w:t>–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1F6C">
        <w:rPr>
          <w:rFonts w:ascii="Times New Roman" w:hAnsi="Times New Roman"/>
          <w:sz w:val="28"/>
          <w:szCs w:val="28"/>
          <w:lang w:eastAsia="uk-UA"/>
        </w:rPr>
        <w:t>6</w:t>
      </w:r>
      <w:r w:rsidR="005715D1">
        <w:rPr>
          <w:rFonts w:ascii="Times New Roman" w:hAnsi="Times New Roman"/>
          <w:sz w:val="28"/>
          <w:szCs w:val="28"/>
          <w:lang w:eastAsia="uk-UA"/>
        </w:rPr>
        <w:t>.</w:t>
      </w:r>
    </w:p>
    <w:p w:rsidR="00CC402D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Щодо категорії запитувачів, які звернулись до Головного управління Держгеокадастру у Вінницькій області: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фізичні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46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585A">
        <w:rPr>
          <w:rFonts w:ascii="Times New Roman" w:hAnsi="Times New Roman"/>
          <w:sz w:val="28"/>
          <w:szCs w:val="28"/>
          <w:lang w:eastAsia="uk-UA"/>
        </w:rPr>
        <w:t>8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DD0E84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юридичні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BD585A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="00681FB3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об’єднання громадян, без статусу юридичної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6980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представники засобів масової інформації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27AC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8D3556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громадські організ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ації, партії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3D4FB9">
        <w:rPr>
          <w:rFonts w:ascii="Times New Roman" w:hAnsi="Times New Roman"/>
          <w:sz w:val="28"/>
          <w:szCs w:val="28"/>
          <w:lang w:eastAsia="uk-UA"/>
        </w:rPr>
        <w:t xml:space="preserve"> 0</w:t>
      </w:r>
      <w:r w:rsidRPr="005601D5">
        <w:rPr>
          <w:rFonts w:ascii="Times New Roman" w:hAnsi="Times New Roman"/>
          <w:sz w:val="28"/>
          <w:szCs w:val="28"/>
          <w:lang w:eastAsia="uk-UA"/>
        </w:rPr>
        <w:t>.</w:t>
      </w:r>
    </w:p>
    <w:p w:rsidR="00AC4D21" w:rsidRPr="005601D5" w:rsidRDefault="00AC4D21" w:rsidP="00303737">
      <w:pPr>
        <w:pStyle w:val="a5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5601D5">
        <w:rPr>
          <w:sz w:val="28"/>
          <w:szCs w:val="28"/>
        </w:rPr>
        <w:t>Звертаємо також Вашу увагу, що з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апит на отримання публічної інформації може бути поданий на адресу Головного управління Держгеокадастру у Вінницькій області: на поштову адресу – 21027, </w:t>
      </w:r>
      <w:r w:rsidR="00876CA3">
        <w:rPr>
          <w:rStyle w:val="a4"/>
          <w:b w:val="0"/>
          <w:sz w:val="28"/>
          <w:szCs w:val="28"/>
          <w:shd w:val="clear" w:color="auto" w:fill="F1F1F1"/>
        </w:rPr>
        <w:t xml:space="preserve">                    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м. Вінниця, вул. </w:t>
      </w:r>
      <w:proofErr w:type="spellStart"/>
      <w:r w:rsidRPr="005601D5">
        <w:rPr>
          <w:rStyle w:val="a4"/>
          <w:b w:val="0"/>
          <w:sz w:val="28"/>
          <w:szCs w:val="28"/>
          <w:shd w:val="clear" w:color="auto" w:fill="F1F1F1"/>
        </w:rPr>
        <w:t>Келецька</w:t>
      </w:r>
      <w:proofErr w:type="spellEnd"/>
      <w:r w:rsidRPr="005601D5">
        <w:rPr>
          <w:rStyle w:val="a4"/>
          <w:b w:val="0"/>
          <w:sz w:val="28"/>
          <w:szCs w:val="28"/>
          <w:shd w:val="clear" w:color="auto" w:fill="F1F1F1"/>
        </w:rPr>
        <w:t>, 63; на електронну адресу – </w:t>
      </w:r>
      <w:hyperlink r:id="rId5" w:history="1">
        <w:r w:rsidRPr="005601D5">
          <w:rPr>
            <w:rStyle w:val="a3"/>
            <w:color w:val="auto"/>
            <w:sz w:val="28"/>
            <w:szCs w:val="28"/>
            <w:shd w:val="clear" w:color="auto" w:fill="F1F1F1"/>
          </w:rPr>
          <w:t>vinnytsia@land.gov.ua</w:t>
        </w:r>
      </w:hyperlink>
      <w:r w:rsidRPr="005601D5">
        <w:rPr>
          <w:rStyle w:val="a4"/>
          <w:sz w:val="28"/>
          <w:szCs w:val="28"/>
          <w:shd w:val="clear" w:color="auto" w:fill="F1F1F1"/>
        </w:rPr>
        <w:t>;</w:t>
      </w:r>
      <w:r w:rsidR="005601D5">
        <w:rPr>
          <w:rStyle w:val="a4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телефоном/факсом – (0432) 52-54-</w:t>
      </w:r>
      <w:r w:rsidR="002C1063">
        <w:rPr>
          <w:rStyle w:val="a4"/>
          <w:b w:val="0"/>
          <w:sz w:val="28"/>
          <w:szCs w:val="28"/>
          <w:shd w:val="clear" w:color="auto" w:fill="F1F1F1"/>
        </w:rPr>
        <w:t>52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;</w:t>
      </w:r>
      <w:r w:rsidR="005601D5">
        <w:rPr>
          <w:rStyle w:val="a4"/>
          <w:b w:val="0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на офіційному сайті - </w:t>
      </w:r>
      <w:r w:rsidRPr="005601D5">
        <w:rPr>
          <w:bCs/>
          <w:color w:val="000000"/>
          <w:sz w:val="28"/>
          <w:szCs w:val="28"/>
        </w:rPr>
        <w:t>http://vinnytska.land.gov.ua/.</w:t>
      </w:r>
      <w:bookmarkStart w:id="0" w:name="_GoBack"/>
      <w:bookmarkEnd w:id="0"/>
      <w:r w:rsidRPr="005601D5">
        <w:rPr>
          <w:sz w:val="28"/>
          <w:szCs w:val="28"/>
        </w:rPr>
        <w:tab/>
        <w:t xml:space="preserve"> </w:t>
      </w:r>
    </w:p>
    <w:p w:rsidR="002B7BCD" w:rsidRPr="005601D5" w:rsidRDefault="002B7BCD">
      <w:pPr>
        <w:rPr>
          <w:rFonts w:ascii="Times New Roman" w:hAnsi="Times New Roman"/>
          <w:sz w:val="28"/>
          <w:szCs w:val="28"/>
        </w:rPr>
      </w:pPr>
    </w:p>
    <w:sectPr w:rsidR="002B7BCD" w:rsidRPr="0056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54F"/>
    <w:multiLevelType w:val="hybridMultilevel"/>
    <w:tmpl w:val="AFA26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6BD"/>
    <w:multiLevelType w:val="hybridMultilevel"/>
    <w:tmpl w:val="097AD508"/>
    <w:lvl w:ilvl="0" w:tplc="72FA6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0B4E"/>
    <w:multiLevelType w:val="multilevel"/>
    <w:tmpl w:val="B320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56E10"/>
    <w:multiLevelType w:val="hybridMultilevel"/>
    <w:tmpl w:val="CEEE0A9A"/>
    <w:lvl w:ilvl="0" w:tplc="A63E17C2"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50055C0"/>
    <w:multiLevelType w:val="hybridMultilevel"/>
    <w:tmpl w:val="D8D62AC0"/>
    <w:lvl w:ilvl="0" w:tplc="9EACB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5D"/>
    <w:rsid w:val="00000F7B"/>
    <w:rsid w:val="000079FA"/>
    <w:rsid w:val="0003774B"/>
    <w:rsid w:val="000F1404"/>
    <w:rsid w:val="001232B9"/>
    <w:rsid w:val="00181757"/>
    <w:rsid w:val="00191EEE"/>
    <w:rsid w:val="0019200B"/>
    <w:rsid w:val="001A37EF"/>
    <w:rsid w:val="001C7805"/>
    <w:rsid w:val="001E4FA5"/>
    <w:rsid w:val="001F38DE"/>
    <w:rsid w:val="002421DE"/>
    <w:rsid w:val="0025161B"/>
    <w:rsid w:val="00251D2B"/>
    <w:rsid w:val="002B7BCD"/>
    <w:rsid w:val="002C1063"/>
    <w:rsid w:val="00303737"/>
    <w:rsid w:val="00313B03"/>
    <w:rsid w:val="00313B69"/>
    <w:rsid w:val="0035012F"/>
    <w:rsid w:val="00381708"/>
    <w:rsid w:val="0039733E"/>
    <w:rsid w:val="003B02BA"/>
    <w:rsid w:val="003D4FB9"/>
    <w:rsid w:val="003F3CBA"/>
    <w:rsid w:val="0043042C"/>
    <w:rsid w:val="00436A8F"/>
    <w:rsid w:val="0046186D"/>
    <w:rsid w:val="00471F6C"/>
    <w:rsid w:val="00477FE6"/>
    <w:rsid w:val="00487E7E"/>
    <w:rsid w:val="005601D5"/>
    <w:rsid w:val="005715D1"/>
    <w:rsid w:val="005848AC"/>
    <w:rsid w:val="00596977"/>
    <w:rsid w:val="005D7229"/>
    <w:rsid w:val="00625F9E"/>
    <w:rsid w:val="00642C15"/>
    <w:rsid w:val="00645C4E"/>
    <w:rsid w:val="00681FB3"/>
    <w:rsid w:val="006A49AB"/>
    <w:rsid w:val="00725EAC"/>
    <w:rsid w:val="00726AF3"/>
    <w:rsid w:val="00731678"/>
    <w:rsid w:val="00732924"/>
    <w:rsid w:val="007561DA"/>
    <w:rsid w:val="00766B25"/>
    <w:rsid w:val="00777DD0"/>
    <w:rsid w:val="00787E76"/>
    <w:rsid w:val="007A7822"/>
    <w:rsid w:val="007F1282"/>
    <w:rsid w:val="007F4AC3"/>
    <w:rsid w:val="007F5DA3"/>
    <w:rsid w:val="00816980"/>
    <w:rsid w:val="0081755D"/>
    <w:rsid w:val="00826638"/>
    <w:rsid w:val="008438B3"/>
    <w:rsid w:val="00876CA3"/>
    <w:rsid w:val="00883FC8"/>
    <w:rsid w:val="008948F6"/>
    <w:rsid w:val="008A382A"/>
    <w:rsid w:val="008B45BC"/>
    <w:rsid w:val="008D3556"/>
    <w:rsid w:val="008E1074"/>
    <w:rsid w:val="008E42B0"/>
    <w:rsid w:val="008F7E85"/>
    <w:rsid w:val="00A050E9"/>
    <w:rsid w:val="00A30548"/>
    <w:rsid w:val="00AC27A8"/>
    <w:rsid w:val="00AC4D21"/>
    <w:rsid w:val="00AF5575"/>
    <w:rsid w:val="00B73B5D"/>
    <w:rsid w:val="00B7482D"/>
    <w:rsid w:val="00B76D9D"/>
    <w:rsid w:val="00BD3534"/>
    <w:rsid w:val="00BD585A"/>
    <w:rsid w:val="00C346EF"/>
    <w:rsid w:val="00C859AE"/>
    <w:rsid w:val="00CC2F29"/>
    <w:rsid w:val="00CC3C46"/>
    <w:rsid w:val="00CC402D"/>
    <w:rsid w:val="00CD14EB"/>
    <w:rsid w:val="00D0566E"/>
    <w:rsid w:val="00D10A3C"/>
    <w:rsid w:val="00D727AC"/>
    <w:rsid w:val="00D977CE"/>
    <w:rsid w:val="00DC01DC"/>
    <w:rsid w:val="00DD0E84"/>
    <w:rsid w:val="00DE1B6B"/>
    <w:rsid w:val="00E23928"/>
    <w:rsid w:val="00E244E7"/>
    <w:rsid w:val="00E2488B"/>
    <w:rsid w:val="00E46EC3"/>
    <w:rsid w:val="00E47572"/>
    <w:rsid w:val="00E6111E"/>
    <w:rsid w:val="00E96033"/>
    <w:rsid w:val="00ED253C"/>
    <w:rsid w:val="00EF6F8C"/>
    <w:rsid w:val="00F0195F"/>
    <w:rsid w:val="00F829B5"/>
    <w:rsid w:val="00F93A01"/>
    <w:rsid w:val="00FC7D1B"/>
    <w:rsid w:val="00FE4C51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6419-522E-466E-80CF-63B22B2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21"/>
    <w:pPr>
      <w:spacing w:line="25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D2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C4D2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C4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C4D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82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nytsia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Пітік</dc:creator>
  <cp:keywords/>
  <dc:description/>
  <cp:lastModifiedBy>Маркова Олена</cp:lastModifiedBy>
  <cp:revision>3</cp:revision>
  <cp:lastPrinted>2021-05-12T07:40:00Z</cp:lastPrinted>
  <dcterms:created xsi:type="dcterms:W3CDTF">2025-10-14T09:28:00Z</dcterms:created>
  <dcterms:modified xsi:type="dcterms:W3CDTF">2025-10-23T07:51:00Z</dcterms:modified>
</cp:coreProperties>
</file>